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5B63A" w14:textId="77777777" w:rsidR="00E10A64" w:rsidRDefault="00260BD4">
      <w:pPr>
        <w:pStyle w:val="Corpotesto"/>
        <w:spacing w:before="120"/>
        <w:ind w:left="220" w:right="226"/>
        <w:jc w:val="center"/>
      </w:pPr>
      <w:bookmarkStart w:id="0" w:name="_GoBack"/>
      <w:bookmarkEnd w:id="0"/>
      <w:r>
        <w:t>DECRETO</w:t>
      </w:r>
      <w:r>
        <w:rPr>
          <w:spacing w:val="-4"/>
        </w:rPr>
        <w:t xml:space="preserve"> </w:t>
      </w:r>
      <w:r>
        <w:t>DEL</w:t>
      </w:r>
      <w:r>
        <w:rPr>
          <w:spacing w:val="-4"/>
        </w:rPr>
        <w:t xml:space="preserve"> </w:t>
      </w:r>
      <w:r>
        <w:t>DIRETTORE</w:t>
      </w:r>
      <w:r>
        <w:rPr>
          <w:spacing w:val="-3"/>
        </w:rPr>
        <w:t xml:space="preserve"> </w:t>
      </w:r>
      <w:r>
        <w:t>DELLA</w:t>
      </w:r>
      <w:r>
        <w:rPr>
          <w:spacing w:val="-4"/>
        </w:rPr>
        <w:t xml:space="preserve"> </w:t>
      </w:r>
      <w:r>
        <w:t>AGENZIA</w:t>
      </w:r>
      <w:r>
        <w:rPr>
          <w:spacing w:val="-4"/>
        </w:rPr>
        <w:t xml:space="preserve"> </w:t>
      </w:r>
      <w:r>
        <w:t>REGIONALE</w:t>
      </w:r>
      <w:r>
        <w:rPr>
          <w:spacing w:val="-3"/>
        </w:rPr>
        <w:t xml:space="preserve"> </w:t>
      </w:r>
      <w:r>
        <w:rPr>
          <w:spacing w:val="-2"/>
        </w:rPr>
        <w:t>SANITARIA</w:t>
      </w:r>
    </w:p>
    <w:p w14:paraId="345CC2E9" w14:textId="77777777" w:rsidR="00E10A64" w:rsidRDefault="00260BD4">
      <w:pPr>
        <w:pStyle w:val="Corpotesto"/>
        <w:spacing w:before="30"/>
        <w:ind w:left="4131"/>
        <w:rPr>
          <w:rFonts w:ascii="Arial MT"/>
        </w:rPr>
      </w:pPr>
      <w:r>
        <w:rPr>
          <w:rFonts w:ascii="Arial MT"/>
        </w:rPr>
        <w:t xml:space="preserve">n. 37 del 11 ottobre </w:t>
      </w:r>
      <w:r>
        <w:rPr>
          <w:rFonts w:ascii="Arial MT"/>
          <w:spacing w:val="-4"/>
        </w:rPr>
        <w:t>2021</w:t>
      </w:r>
    </w:p>
    <w:p w14:paraId="65AE3797" w14:textId="77777777" w:rsidR="00E10A64" w:rsidRDefault="00E10A64">
      <w:pPr>
        <w:pStyle w:val="Corpotesto"/>
        <w:spacing w:before="2"/>
        <w:rPr>
          <w:rFonts w:ascii="Arial MT"/>
        </w:rPr>
      </w:pPr>
    </w:p>
    <w:p w14:paraId="6797789D" w14:textId="77777777" w:rsidR="00E10A64" w:rsidRDefault="00260BD4">
      <w:pPr>
        <w:pStyle w:val="Corpotesto"/>
        <w:spacing w:before="97" w:line="280" w:lineRule="auto"/>
        <w:ind w:left="1105" w:right="106" w:hanging="993"/>
        <w:jc w:val="both"/>
      </w:pPr>
      <w:r>
        <w:t>Oggetto:</w:t>
      </w:r>
      <w:r>
        <w:rPr>
          <w:spacing w:val="-1"/>
        </w:rPr>
        <w:t xml:space="preserve"> </w:t>
      </w:r>
      <w:r>
        <w:t>Approvazione</w:t>
      </w:r>
      <w:r>
        <w:rPr>
          <w:spacing w:val="-2"/>
        </w:rPr>
        <w:t xml:space="preserve"> </w:t>
      </w:r>
      <w:r>
        <w:t>schema</w:t>
      </w:r>
      <w:r>
        <w:rPr>
          <w:spacing w:val="-2"/>
        </w:rPr>
        <w:t xml:space="preserve"> </w:t>
      </w:r>
      <w:r>
        <w:t>di</w:t>
      </w:r>
      <w:r>
        <w:rPr>
          <w:spacing w:val="-2"/>
        </w:rPr>
        <w:t xml:space="preserve"> </w:t>
      </w:r>
      <w:r>
        <w:t>Convenzione</w:t>
      </w:r>
      <w:r>
        <w:rPr>
          <w:spacing w:val="-2"/>
        </w:rPr>
        <w:t xml:space="preserve"> </w:t>
      </w:r>
      <w:r>
        <w:t>per</w:t>
      </w:r>
      <w:r>
        <w:rPr>
          <w:spacing w:val="-2"/>
        </w:rPr>
        <w:t xml:space="preserve"> </w:t>
      </w:r>
      <w:r>
        <w:t>la</w:t>
      </w:r>
      <w:r>
        <w:rPr>
          <w:spacing w:val="-2"/>
        </w:rPr>
        <w:t xml:space="preserve"> </w:t>
      </w:r>
      <w:r>
        <w:t>realizzazione</w:t>
      </w:r>
      <w:r>
        <w:rPr>
          <w:spacing w:val="-2"/>
        </w:rPr>
        <w:t xml:space="preserve"> </w:t>
      </w:r>
      <w:r>
        <w:t>delle</w:t>
      </w:r>
      <w:r>
        <w:rPr>
          <w:spacing w:val="-2"/>
        </w:rPr>
        <w:t xml:space="preserve"> </w:t>
      </w:r>
      <w:r>
        <w:t>attività</w:t>
      </w:r>
      <w:r>
        <w:rPr>
          <w:spacing w:val="-2"/>
        </w:rPr>
        <w:t xml:space="preserve"> </w:t>
      </w:r>
      <w:r>
        <w:t>di</w:t>
      </w:r>
      <w:r>
        <w:rPr>
          <w:spacing w:val="-2"/>
        </w:rPr>
        <w:t xml:space="preserve"> </w:t>
      </w:r>
      <w:r>
        <w:t>formazione a titolarità ARS del Progetto FAMI 2219 “Azioni del Servizio sanitario della Regione Marche per la salute psico-fisica dei migranti forzati e dei minori non accompagnati” tra l’Agenzia Regionale Sanitaria e l’Asur Area Vasta 2.</w:t>
      </w:r>
    </w:p>
    <w:p w14:paraId="38FB1A4B" w14:textId="77777777" w:rsidR="00E10A64" w:rsidRDefault="00E10A64">
      <w:pPr>
        <w:pStyle w:val="Corpotesto"/>
        <w:spacing w:before="9"/>
        <w:rPr>
          <w:sz w:val="27"/>
        </w:rPr>
      </w:pPr>
    </w:p>
    <w:p w14:paraId="142C815F" w14:textId="77777777" w:rsidR="00E10A64" w:rsidRDefault="00260BD4">
      <w:pPr>
        <w:pStyle w:val="Corpotesto"/>
        <w:spacing w:before="1" w:line="280" w:lineRule="auto"/>
        <w:ind w:left="112"/>
      </w:pPr>
      <w:r>
        <w:t>VISTO il documen</w:t>
      </w:r>
      <w:r>
        <w:t>to istruttorio e ritenuto, per le motivazioni nello stesso indicate, di adottare il presente decreto;</w:t>
      </w:r>
    </w:p>
    <w:p w14:paraId="0A6BCFFD" w14:textId="77777777" w:rsidR="00E10A64" w:rsidRDefault="00E10A64">
      <w:pPr>
        <w:pStyle w:val="Corpotesto"/>
        <w:spacing w:before="10"/>
        <w:rPr>
          <w:sz w:val="27"/>
        </w:rPr>
      </w:pPr>
    </w:p>
    <w:p w14:paraId="6516D268" w14:textId="77777777" w:rsidR="00E10A64" w:rsidRDefault="00260BD4">
      <w:pPr>
        <w:pStyle w:val="Corpotesto"/>
        <w:spacing w:line="244" w:lineRule="auto"/>
        <w:ind w:left="112"/>
      </w:pPr>
      <w:r>
        <w:t>VISTO</w:t>
      </w:r>
      <w:r>
        <w:rPr>
          <w:spacing w:val="79"/>
        </w:rPr>
        <w:t xml:space="preserve"> </w:t>
      </w:r>
      <w:r>
        <w:t>l’articolo</w:t>
      </w:r>
      <w:r>
        <w:rPr>
          <w:spacing w:val="79"/>
        </w:rPr>
        <w:t xml:space="preserve"> </w:t>
      </w:r>
      <w:r>
        <w:t>16</w:t>
      </w:r>
      <w:r>
        <w:rPr>
          <w:spacing w:val="79"/>
        </w:rPr>
        <w:t xml:space="preserve"> </w:t>
      </w:r>
      <w:r>
        <w:t>della</w:t>
      </w:r>
      <w:r>
        <w:rPr>
          <w:spacing w:val="79"/>
        </w:rPr>
        <w:t xml:space="preserve"> </w:t>
      </w:r>
      <w:r>
        <w:t>legge</w:t>
      </w:r>
      <w:r>
        <w:rPr>
          <w:spacing w:val="79"/>
        </w:rPr>
        <w:t xml:space="preserve"> </w:t>
      </w:r>
      <w:r>
        <w:t>regionale</w:t>
      </w:r>
      <w:r>
        <w:rPr>
          <w:spacing w:val="79"/>
        </w:rPr>
        <w:t xml:space="preserve"> </w:t>
      </w:r>
      <w:r>
        <w:t>15</w:t>
      </w:r>
      <w:r>
        <w:rPr>
          <w:spacing w:val="79"/>
        </w:rPr>
        <w:t xml:space="preserve"> </w:t>
      </w:r>
      <w:r>
        <w:t>ottobre</w:t>
      </w:r>
      <w:r>
        <w:rPr>
          <w:spacing w:val="79"/>
        </w:rPr>
        <w:t xml:space="preserve"> </w:t>
      </w:r>
      <w:r>
        <w:t>2001,</w:t>
      </w:r>
      <w:r>
        <w:rPr>
          <w:spacing w:val="80"/>
        </w:rPr>
        <w:t xml:space="preserve"> </w:t>
      </w:r>
      <w:r>
        <w:t>n.</w:t>
      </w:r>
      <w:r>
        <w:rPr>
          <w:spacing w:val="79"/>
        </w:rPr>
        <w:t xml:space="preserve"> </w:t>
      </w:r>
      <w:r>
        <w:t>20</w:t>
      </w:r>
      <w:r>
        <w:rPr>
          <w:spacing w:val="79"/>
        </w:rPr>
        <w:t xml:space="preserve"> </w:t>
      </w:r>
      <w:r>
        <w:t>(Norme</w:t>
      </w:r>
      <w:r>
        <w:rPr>
          <w:spacing w:val="79"/>
        </w:rPr>
        <w:t xml:space="preserve"> </w:t>
      </w:r>
      <w:r>
        <w:t>in</w:t>
      </w:r>
      <w:r>
        <w:rPr>
          <w:spacing w:val="79"/>
        </w:rPr>
        <w:t xml:space="preserve"> </w:t>
      </w:r>
      <w:r>
        <w:t>materia</w:t>
      </w:r>
      <w:r>
        <w:rPr>
          <w:spacing w:val="79"/>
        </w:rPr>
        <w:t xml:space="preserve"> </w:t>
      </w:r>
      <w:r>
        <w:t>di organizzazione e di personale della Regione);</w:t>
      </w:r>
    </w:p>
    <w:p w14:paraId="3792D425" w14:textId="77777777" w:rsidR="00E10A64" w:rsidRDefault="00E10A64">
      <w:pPr>
        <w:pStyle w:val="Corpotesto"/>
        <w:spacing w:before="2"/>
      </w:pPr>
    </w:p>
    <w:p w14:paraId="16E16CA8" w14:textId="77777777" w:rsidR="00E10A64" w:rsidRDefault="00260BD4">
      <w:pPr>
        <w:pStyle w:val="Corpotesto"/>
        <w:spacing w:before="1" w:line="244" w:lineRule="auto"/>
        <w:ind w:left="112"/>
      </w:pPr>
      <w:r>
        <w:t>VISTO il Decreto del</w:t>
      </w:r>
      <w:r>
        <w:t xml:space="preserve"> Direttore dell’ARS n.66 del 15/10/2020 di approvazione del Bilancio di</w:t>
      </w:r>
      <w:r>
        <w:rPr>
          <w:spacing w:val="80"/>
        </w:rPr>
        <w:t xml:space="preserve"> </w:t>
      </w:r>
      <w:r>
        <w:t>previsione ARS per l’anno 2021.</w:t>
      </w:r>
    </w:p>
    <w:p w14:paraId="61121B02" w14:textId="77777777" w:rsidR="00E10A64" w:rsidRDefault="00E10A64">
      <w:pPr>
        <w:pStyle w:val="Corpotesto"/>
        <w:spacing w:before="9"/>
        <w:rPr>
          <w:sz w:val="27"/>
        </w:rPr>
      </w:pPr>
    </w:p>
    <w:p w14:paraId="0EA2FB7D" w14:textId="77777777" w:rsidR="00E10A64" w:rsidRDefault="00260BD4">
      <w:pPr>
        <w:pStyle w:val="Corpotesto"/>
        <w:ind w:left="229" w:right="226"/>
        <w:jc w:val="center"/>
      </w:pPr>
      <w:r>
        <w:rPr>
          <w:spacing w:val="-2"/>
        </w:rPr>
        <w:t>DECRETA</w:t>
      </w:r>
    </w:p>
    <w:p w14:paraId="1D96A322" w14:textId="77777777" w:rsidR="00E10A64" w:rsidRDefault="00E10A64">
      <w:pPr>
        <w:pStyle w:val="Corpotesto"/>
        <w:spacing w:before="9"/>
      </w:pPr>
    </w:p>
    <w:p w14:paraId="36FD1616" w14:textId="77777777" w:rsidR="00E10A64" w:rsidRDefault="00260BD4">
      <w:pPr>
        <w:pStyle w:val="Paragrafoelenco"/>
        <w:numPr>
          <w:ilvl w:val="0"/>
          <w:numId w:val="2"/>
        </w:numPr>
        <w:tabs>
          <w:tab w:val="left" w:pos="818"/>
          <w:tab w:val="left" w:pos="832"/>
        </w:tabs>
        <w:spacing w:line="244" w:lineRule="auto"/>
        <w:ind w:left="832" w:hanging="360"/>
        <w:jc w:val="both"/>
        <w:rPr>
          <w:sz w:val="24"/>
        </w:rPr>
      </w:pPr>
      <w:r>
        <w:rPr>
          <w:sz w:val="24"/>
        </w:rPr>
        <w:t>Di approvare lo schema di Convenzione per la realizzazione delle attività di formazione a titolarità ARS del Progetto FAMI 2219 “Azioni del Servizio sanitario della Regione Marche per la salute psico-fisica dei migranti forzati e dei minori non accompagnat</w:t>
      </w:r>
      <w:r>
        <w:rPr>
          <w:sz w:val="24"/>
        </w:rPr>
        <w:t>i” tra l’Agenzia Regionale Sanitaria e l’Asur Area Vasta 2, secondo quanto indicato nell’Allegato “A” che costituisce parte integrante e sostanziale del presente atto;</w:t>
      </w:r>
    </w:p>
    <w:p w14:paraId="26450F74" w14:textId="77777777" w:rsidR="00E10A64" w:rsidRDefault="00260BD4">
      <w:pPr>
        <w:pStyle w:val="Paragrafoelenco"/>
        <w:numPr>
          <w:ilvl w:val="0"/>
          <w:numId w:val="2"/>
        </w:numPr>
        <w:tabs>
          <w:tab w:val="left" w:pos="818"/>
          <w:tab w:val="left" w:pos="832"/>
        </w:tabs>
        <w:spacing w:line="244" w:lineRule="auto"/>
        <w:ind w:left="832" w:hanging="360"/>
        <w:jc w:val="both"/>
        <w:rPr>
          <w:sz w:val="24"/>
        </w:rPr>
      </w:pPr>
      <w:r>
        <w:rPr>
          <w:sz w:val="24"/>
        </w:rPr>
        <w:t>Di procedere alla sottoscrizione della convenzione di cui al punto precedente, con decorrenza dalla data di sottoscrizione e durata fino al 31 dicembre 2021;</w:t>
      </w:r>
    </w:p>
    <w:p w14:paraId="426E973A" w14:textId="77777777" w:rsidR="00E10A64" w:rsidRDefault="00260BD4">
      <w:pPr>
        <w:pStyle w:val="Paragrafoelenco"/>
        <w:numPr>
          <w:ilvl w:val="0"/>
          <w:numId w:val="2"/>
        </w:numPr>
        <w:tabs>
          <w:tab w:val="left" w:pos="818"/>
          <w:tab w:val="left" w:pos="832"/>
        </w:tabs>
        <w:spacing w:line="244" w:lineRule="auto"/>
        <w:ind w:left="832" w:hanging="360"/>
        <w:jc w:val="both"/>
        <w:rPr>
          <w:sz w:val="24"/>
        </w:rPr>
      </w:pPr>
      <w:r>
        <w:rPr>
          <w:sz w:val="24"/>
        </w:rPr>
        <w:t xml:space="preserve">Di stabilire, inoltre, che all’onere stimato in € 19.400,00, derivante dall’adozione del presente </w:t>
      </w:r>
      <w:r>
        <w:rPr>
          <w:sz w:val="24"/>
        </w:rPr>
        <w:t>atto si provvederà con le disponibilità del conto 0509030105 “Costi per convenzioni amministrative e gestionali” del Bilancio di esercizio per quanto di competenza, attraverso i finanziamenti assegnati per il Progetto “Azioni del Servizio sanitario della R</w:t>
      </w:r>
      <w:r>
        <w:rPr>
          <w:sz w:val="24"/>
        </w:rPr>
        <w:t xml:space="preserve">egione Marche per la salute psico-fisica dei migranti forzati e dei minori non accompagnati”, a valere sul Fondo Asilo, Migrazione e Integrazione (FAMI) 2014/2020 </w:t>
      </w:r>
      <w:r>
        <w:rPr>
          <w:w w:val="160"/>
          <w:sz w:val="24"/>
        </w:rPr>
        <w:t>–</w:t>
      </w:r>
      <w:r>
        <w:rPr>
          <w:spacing w:val="-26"/>
          <w:w w:val="160"/>
          <w:sz w:val="24"/>
        </w:rPr>
        <w:t xml:space="preserve"> </w:t>
      </w:r>
      <w:r>
        <w:rPr>
          <w:sz w:val="24"/>
        </w:rPr>
        <w:t>OS 1-ON 1- lett . C- “Potenziamento del sistema di 1^ e 2^ accoglienza” - Tutela della salu</w:t>
      </w:r>
      <w:r>
        <w:rPr>
          <w:sz w:val="24"/>
        </w:rPr>
        <w:t xml:space="preserve">te dei richiedenti e titolari di protezione internazionale in condizione di vulnerabilità; progetto approvato con decreto dell’Autorità Responsabile n. 8099 del 19/06/2018, per un importo pari ad euro 1.038.822,42, composto per il 50% da fondi dello Stato </w:t>
      </w:r>
      <w:r>
        <w:rPr>
          <w:sz w:val="24"/>
        </w:rPr>
        <w:t>e per il 50% da Fondi europei”.</w:t>
      </w:r>
    </w:p>
    <w:p w14:paraId="27AC6DDB" w14:textId="77777777" w:rsidR="00E10A64" w:rsidRDefault="00E10A64">
      <w:pPr>
        <w:pStyle w:val="Corpotesto"/>
        <w:spacing w:before="3"/>
        <w:rPr>
          <w:sz w:val="22"/>
        </w:rPr>
      </w:pPr>
    </w:p>
    <w:p w14:paraId="1CFF1F9C" w14:textId="77777777" w:rsidR="00E10A64" w:rsidRDefault="00260BD4">
      <w:pPr>
        <w:ind w:left="112" w:firstLine="66"/>
        <w:rPr>
          <w:rFonts w:ascii="Arial" w:hAnsi="Arial"/>
          <w:i/>
          <w:sz w:val="24"/>
        </w:rPr>
      </w:pPr>
      <w:r>
        <w:rPr>
          <w:rFonts w:ascii="Arial" w:hAnsi="Arial"/>
          <w:i/>
          <w:sz w:val="24"/>
        </w:rPr>
        <w:t>Si</w:t>
      </w:r>
      <w:r>
        <w:rPr>
          <w:rFonts w:ascii="Arial" w:hAnsi="Arial"/>
          <w:i/>
          <w:spacing w:val="40"/>
          <w:sz w:val="24"/>
        </w:rPr>
        <w:t xml:space="preserve"> </w:t>
      </w:r>
      <w:r>
        <w:rPr>
          <w:rFonts w:ascii="Arial" w:hAnsi="Arial"/>
          <w:i/>
          <w:sz w:val="24"/>
        </w:rPr>
        <w:t>attesta</w:t>
      </w:r>
      <w:r>
        <w:rPr>
          <w:rFonts w:ascii="Arial" w:hAnsi="Arial"/>
          <w:i/>
          <w:spacing w:val="40"/>
          <w:sz w:val="24"/>
        </w:rPr>
        <w:t xml:space="preserve"> </w:t>
      </w:r>
      <w:r>
        <w:rPr>
          <w:rFonts w:ascii="Arial" w:hAnsi="Arial"/>
          <w:i/>
          <w:sz w:val="24"/>
        </w:rPr>
        <w:t>l’avvenuta</w:t>
      </w:r>
      <w:r>
        <w:rPr>
          <w:rFonts w:ascii="Arial" w:hAnsi="Arial"/>
          <w:i/>
          <w:spacing w:val="40"/>
          <w:sz w:val="24"/>
        </w:rPr>
        <w:t xml:space="preserve"> </w:t>
      </w:r>
      <w:r>
        <w:rPr>
          <w:rFonts w:ascii="Arial" w:hAnsi="Arial"/>
          <w:i/>
          <w:sz w:val="24"/>
        </w:rPr>
        <w:t>verifica</w:t>
      </w:r>
      <w:r>
        <w:rPr>
          <w:rFonts w:ascii="Arial" w:hAnsi="Arial"/>
          <w:i/>
          <w:spacing w:val="40"/>
          <w:sz w:val="24"/>
        </w:rPr>
        <w:t xml:space="preserve"> </w:t>
      </w:r>
      <w:r>
        <w:rPr>
          <w:rFonts w:ascii="Arial" w:hAnsi="Arial"/>
          <w:i/>
          <w:sz w:val="24"/>
        </w:rPr>
        <w:t>dell’inesistenza</w:t>
      </w:r>
      <w:r>
        <w:rPr>
          <w:rFonts w:ascii="Arial" w:hAnsi="Arial"/>
          <w:i/>
          <w:spacing w:val="40"/>
          <w:sz w:val="24"/>
        </w:rPr>
        <w:t xml:space="preserve"> </w:t>
      </w:r>
      <w:r>
        <w:rPr>
          <w:rFonts w:ascii="Arial" w:hAnsi="Arial"/>
          <w:i/>
          <w:sz w:val="24"/>
        </w:rPr>
        <w:t>di</w:t>
      </w:r>
      <w:r>
        <w:rPr>
          <w:rFonts w:ascii="Arial" w:hAnsi="Arial"/>
          <w:i/>
          <w:spacing w:val="40"/>
          <w:sz w:val="24"/>
        </w:rPr>
        <w:t xml:space="preserve"> </w:t>
      </w:r>
      <w:r>
        <w:rPr>
          <w:rFonts w:ascii="Arial" w:hAnsi="Arial"/>
          <w:i/>
          <w:sz w:val="24"/>
        </w:rPr>
        <w:t>situazioni</w:t>
      </w:r>
      <w:r>
        <w:rPr>
          <w:rFonts w:ascii="Arial" w:hAnsi="Arial"/>
          <w:i/>
          <w:spacing w:val="40"/>
          <w:sz w:val="24"/>
        </w:rPr>
        <w:t xml:space="preserve"> </w:t>
      </w:r>
      <w:r>
        <w:rPr>
          <w:rFonts w:ascii="Arial" w:hAnsi="Arial"/>
          <w:i/>
          <w:sz w:val="24"/>
        </w:rPr>
        <w:t>anche</w:t>
      </w:r>
      <w:r>
        <w:rPr>
          <w:rFonts w:ascii="Arial" w:hAnsi="Arial"/>
          <w:i/>
          <w:spacing w:val="40"/>
          <w:sz w:val="24"/>
        </w:rPr>
        <w:t xml:space="preserve"> </w:t>
      </w:r>
      <w:r>
        <w:rPr>
          <w:rFonts w:ascii="Arial" w:hAnsi="Arial"/>
          <w:i/>
          <w:sz w:val="24"/>
        </w:rPr>
        <w:t>potenziali</w:t>
      </w:r>
      <w:r>
        <w:rPr>
          <w:rFonts w:ascii="Arial" w:hAnsi="Arial"/>
          <w:i/>
          <w:spacing w:val="40"/>
          <w:sz w:val="24"/>
        </w:rPr>
        <w:t xml:space="preserve"> </w:t>
      </w:r>
      <w:r>
        <w:rPr>
          <w:rFonts w:ascii="Arial" w:hAnsi="Arial"/>
          <w:i/>
          <w:sz w:val="24"/>
        </w:rPr>
        <w:t>di</w:t>
      </w:r>
      <w:r>
        <w:rPr>
          <w:rFonts w:ascii="Arial" w:hAnsi="Arial"/>
          <w:i/>
          <w:spacing w:val="40"/>
          <w:sz w:val="24"/>
        </w:rPr>
        <w:t xml:space="preserve"> </w:t>
      </w:r>
      <w:r>
        <w:rPr>
          <w:rFonts w:ascii="Arial" w:hAnsi="Arial"/>
          <w:i/>
          <w:sz w:val="24"/>
        </w:rPr>
        <w:t>conflitto</w:t>
      </w:r>
      <w:r>
        <w:rPr>
          <w:rFonts w:ascii="Arial" w:hAnsi="Arial"/>
          <w:i/>
          <w:spacing w:val="40"/>
          <w:sz w:val="24"/>
        </w:rPr>
        <w:t xml:space="preserve"> </w:t>
      </w:r>
      <w:r>
        <w:rPr>
          <w:rFonts w:ascii="Arial" w:hAnsi="Arial"/>
          <w:i/>
          <w:sz w:val="24"/>
        </w:rPr>
        <w:t>di</w:t>
      </w:r>
      <w:r>
        <w:rPr>
          <w:rFonts w:ascii="Arial" w:hAnsi="Arial"/>
          <w:i/>
          <w:spacing w:val="80"/>
          <w:sz w:val="24"/>
        </w:rPr>
        <w:t xml:space="preserve"> </w:t>
      </w:r>
      <w:r>
        <w:rPr>
          <w:rFonts w:ascii="Arial" w:hAnsi="Arial"/>
          <w:i/>
          <w:sz w:val="24"/>
        </w:rPr>
        <w:t>interesse ai sensi dell’art. 6bis della L. 241/1990 e s.m.i.</w:t>
      </w:r>
    </w:p>
    <w:p w14:paraId="026C6E3B" w14:textId="77777777" w:rsidR="00E10A64" w:rsidRDefault="00E10A64">
      <w:pPr>
        <w:pStyle w:val="Corpotesto"/>
        <w:spacing w:before="4"/>
        <w:rPr>
          <w:rFonts w:ascii="Arial"/>
          <w:i/>
        </w:rPr>
      </w:pPr>
    </w:p>
    <w:p w14:paraId="14CD76A6" w14:textId="77777777" w:rsidR="00E10A64" w:rsidRDefault="00260BD4">
      <w:pPr>
        <w:pStyle w:val="Corpotesto"/>
        <w:ind w:left="5899" w:right="226"/>
        <w:jc w:val="center"/>
      </w:pPr>
      <w:r>
        <w:t>Per</w:t>
      </w:r>
      <w:r>
        <w:rPr>
          <w:spacing w:val="1"/>
        </w:rPr>
        <w:t xml:space="preserve"> </w:t>
      </w:r>
      <w:r>
        <w:t>Il</w:t>
      </w:r>
      <w:r>
        <w:rPr>
          <w:spacing w:val="1"/>
        </w:rPr>
        <w:t xml:space="preserve"> </w:t>
      </w:r>
      <w:r>
        <w:rPr>
          <w:spacing w:val="-2"/>
        </w:rPr>
        <w:t>Direttore</w:t>
      </w:r>
    </w:p>
    <w:p w14:paraId="294D6E0A" w14:textId="77777777" w:rsidR="00E10A64" w:rsidRDefault="00260BD4">
      <w:pPr>
        <w:spacing w:before="1"/>
        <w:ind w:left="5899" w:right="226"/>
        <w:jc w:val="center"/>
        <w:rPr>
          <w:rFonts w:ascii="Arial"/>
          <w:i/>
          <w:sz w:val="24"/>
        </w:rPr>
      </w:pPr>
      <w:r>
        <w:rPr>
          <w:rFonts w:ascii="Arial"/>
          <w:i/>
          <w:sz w:val="24"/>
        </w:rPr>
        <w:t>(Paolo</w:t>
      </w:r>
      <w:r>
        <w:rPr>
          <w:rFonts w:ascii="Arial"/>
          <w:i/>
          <w:spacing w:val="-4"/>
          <w:sz w:val="24"/>
        </w:rPr>
        <w:t xml:space="preserve"> </w:t>
      </w:r>
      <w:r>
        <w:rPr>
          <w:rFonts w:ascii="Arial"/>
          <w:i/>
          <w:spacing w:val="-2"/>
          <w:sz w:val="24"/>
        </w:rPr>
        <w:t>Aletti)</w:t>
      </w:r>
    </w:p>
    <w:p w14:paraId="1A8334CD" w14:textId="77777777" w:rsidR="00E10A64" w:rsidRDefault="00260BD4">
      <w:pPr>
        <w:spacing w:before="2"/>
        <w:ind w:left="5892" w:right="226"/>
        <w:jc w:val="center"/>
        <w:rPr>
          <w:sz w:val="16"/>
        </w:rPr>
      </w:pPr>
      <w:r>
        <w:rPr>
          <w:spacing w:val="-2"/>
          <w:sz w:val="16"/>
        </w:rPr>
        <w:t>Documento</w:t>
      </w:r>
      <w:r>
        <w:rPr>
          <w:spacing w:val="6"/>
          <w:sz w:val="16"/>
        </w:rPr>
        <w:t xml:space="preserve"> </w:t>
      </w:r>
      <w:r>
        <w:rPr>
          <w:spacing w:val="-2"/>
          <w:sz w:val="16"/>
        </w:rPr>
        <w:t>informatico</w:t>
      </w:r>
      <w:r>
        <w:rPr>
          <w:spacing w:val="7"/>
          <w:sz w:val="16"/>
        </w:rPr>
        <w:t xml:space="preserve"> </w:t>
      </w:r>
      <w:r>
        <w:rPr>
          <w:spacing w:val="-2"/>
          <w:sz w:val="16"/>
        </w:rPr>
        <w:t>firmato</w:t>
      </w:r>
      <w:r>
        <w:rPr>
          <w:spacing w:val="7"/>
          <w:sz w:val="16"/>
        </w:rPr>
        <w:t xml:space="preserve"> </w:t>
      </w:r>
      <w:r>
        <w:rPr>
          <w:spacing w:val="-2"/>
          <w:sz w:val="16"/>
        </w:rPr>
        <w:t>digitalmente</w:t>
      </w:r>
    </w:p>
    <w:p w14:paraId="368D54AB" w14:textId="77777777" w:rsidR="00E10A64" w:rsidRDefault="00E10A64">
      <w:pPr>
        <w:jc w:val="center"/>
        <w:rPr>
          <w:sz w:val="16"/>
        </w:rPr>
        <w:sectPr w:rsidR="00E10A64">
          <w:headerReference w:type="default" r:id="rId10"/>
          <w:footerReference w:type="default" r:id="rId11"/>
          <w:type w:val="continuous"/>
          <w:pgSz w:w="11910" w:h="16840"/>
          <w:pgMar w:top="2000" w:right="740" w:bottom="1340" w:left="880" w:header="848" w:footer="1146" w:gutter="0"/>
          <w:pgNumType w:start="1"/>
          <w:cols w:space="720"/>
        </w:sectPr>
      </w:pPr>
    </w:p>
    <w:p w14:paraId="66F606CD" w14:textId="77777777" w:rsidR="00E10A64" w:rsidRDefault="00E10A64">
      <w:pPr>
        <w:pStyle w:val="Corpotesto"/>
        <w:rPr>
          <w:sz w:val="20"/>
        </w:rPr>
      </w:pPr>
    </w:p>
    <w:p w14:paraId="076FC8C8" w14:textId="77777777" w:rsidR="00E10A64" w:rsidRDefault="00260BD4">
      <w:pPr>
        <w:pStyle w:val="Corpotesto"/>
        <w:spacing w:before="211"/>
        <w:ind w:left="112"/>
        <w:jc w:val="both"/>
      </w:pPr>
      <w:r>
        <w:t>DOCUMENTO</w:t>
      </w:r>
      <w:r>
        <w:rPr>
          <w:spacing w:val="-6"/>
        </w:rPr>
        <w:t xml:space="preserve"> </w:t>
      </w:r>
      <w:r>
        <w:rPr>
          <w:spacing w:val="-2"/>
        </w:rPr>
        <w:t>ISTRUTTORIO</w:t>
      </w:r>
    </w:p>
    <w:p w14:paraId="6676601E" w14:textId="77777777" w:rsidR="00E10A64" w:rsidRDefault="00E10A64">
      <w:pPr>
        <w:pStyle w:val="Corpotesto"/>
        <w:rPr>
          <w:sz w:val="26"/>
        </w:rPr>
      </w:pPr>
    </w:p>
    <w:p w14:paraId="66525954" w14:textId="77777777" w:rsidR="00E10A64" w:rsidRDefault="00E10A64">
      <w:pPr>
        <w:pStyle w:val="Corpotesto"/>
        <w:spacing w:before="9"/>
        <w:rPr>
          <w:sz w:val="22"/>
        </w:rPr>
      </w:pPr>
    </w:p>
    <w:p w14:paraId="0039E414" w14:textId="77777777" w:rsidR="00E10A64" w:rsidRDefault="00260BD4">
      <w:pPr>
        <w:pStyle w:val="Titolo1"/>
        <w:rPr>
          <w:u w:val="none"/>
        </w:rPr>
      </w:pPr>
      <w:r>
        <w:t>Riferimenti</w:t>
      </w:r>
      <w:r>
        <w:rPr>
          <w:spacing w:val="-11"/>
        </w:rPr>
        <w:t xml:space="preserve"> </w:t>
      </w:r>
      <w:r>
        <w:rPr>
          <w:spacing w:val="-2"/>
        </w:rPr>
        <w:t>normativi</w:t>
      </w:r>
    </w:p>
    <w:p w14:paraId="47EF90B5" w14:textId="77777777" w:rsidR="00E10A64" w:rsidRDefault="00E10A64">
      <w:pPr>
        <w:pStyle w:val="Corpotesto"/>
        <w:spacing w:before="8"/>
        <w:rPr>
          <w:rFonts w:ascii="Arial"/>
          <w:b/>
          <w:i/>
          <w:sz w:val="21"/>
        </w:rPr>
      </w:pPr>
    </w:p>
    <w:p w14:paraId="4C8F477F" w14:textId="77777777" w:rsidR="00E10A64" w:rsidRDefault="00260BD4">
      <w:pPr>
        <w:pStyle w:val="Paragrafoelenco"/>
        <w:numPr>
          <w:ilvl w:val="0"/>
          <w:numId w:val="1"/>
        </w:numPr>
        <w:tabs>
          <w:tab w:val="left" w:pos="819"/>
          <w:tab w:val="left" w:pos="832"/>
        </w:tabs>
        <w:spacing w:before="1" w:line="244" w:lineRule="auto"/>
        <w:ind w:left="832" w:hanging="360"/>
        <w:rPr>
          <w:sz w:val="24"/>
        </w:rPr>
      </w:pPr>
      <w:r>
        <w:rPr>
          <w:sz w:val="24"/>
        </w:rPr>
        <w:t>Decreto legislativo, testo coordinato, 25/07/1998 n. 286 -Testo unico sull'immigrazione Accordo Stato-Regioni del 20 dicembre 2012 (Rep. Atti n. 255/CSR; G.U. n. 32 del 7 febbraio 2013) "Indicazioni per la corretta applicazione della normativa per l'assist</w:t>
      </w:r>
      <w:r>
        <w:rPr>
          <w:sz w:val="24"/>
        </w:rPr>
        <w:t>enza sanitaria alla popolazione straniera da parte delle Regioni e Province autonome";</w:t>
      </w:r>
    </w:p>
    <w:p w14:paraId="2FB6AFE6" w14:textId="77777777" w:rsidR="00E10A64" w:rsidRDefault="00260BD4">
      <w:pPr>
        <w:pStyle w:val="Paragrafoelenco"/>
        <w:numPr>
          <w:ilvl w:val="0"/>
          <w:numId w:val="1"/>
        </w:numPr>
        <w:tabs>
          <w:tab w:val="left" w:pos="819"/>
        </w:tabs>
        <w:spacing w:line="254" w:lineRule="exact"/>
        <w:ind w:left="819" w:right="0" w:hanging="347"/>
        <w:rPr>
          <w:sz w:val="24"/>
        </w:rPr>
      </w:pPr>
      <w:r>
        <w:rPr>
          <w:sz w:val="24"/>
        </w:rPr>
        <w:t>Legge</w:t>
      </w:r>
      <w:r>
        <w:rPr>
          <w:spacing w:val="-6"/>
          <w:sz w:val="24"/>
        </w:rPr>
        <w:t xml:space="preserve"> </w:t>
      </w:r>
      <w:r>
        <w:rPr>
          <w:sz w:val="24"/>
        </w:rPr>
        <w:t>Regionale</w:t>
      </w:r>
      <w:r>
        <w:rPr>
          <w:spacing w:val="-7"/>
          <w:sz w:val="24"/>
        </w:rPr>
        <w:t xml:space="preserve"> </w:t>
      </w:r>
      <w:r>
        <w:rPr>
          <w:sz w:val="24"/>
        </w:rPr>
        <w:t>n.</w:t>
      </w:r>
      <w:r>
        <w:rPr>
          <w:spacing w:val="-6"/>
          <w:sz w:val="24"/>
        </w:rPr>
        <w:t xml:space="preserve"> </w:t>
      </w:r>
      <w:r>
        <w:rPr>
          <w:sz w:val="24"/>
        </w:rPr>
        <w:t>26/1996</w:t>
      </w:r>
      <w:r>
        <w:rPr>
          <w:spacing w:val="-6"/>
          <w:sz w:val="24"/>
        </w:rPr>
        <w:t xml:space="preserve"> </w:t>
      </w:r>
      <w:r>
        <w:rPr>
          <w:sz w:val="24"/>
        </w:rPr>
        <w:t>e</w:t>
      </w:r>
      <w:r>
        <w:rPr>
          <w:spacing w:val="-7"/>
          <w:sz w:val="24"/>
        </w:rPr>
        <w:t xml:space="preserve"> </w:t>
      </w:r>
      <w:r>
        <w:rPr>
          <w:sz w:val="24"/>
        </w:rPr>
        <w:t>ss.mm.</w:t>
      </w:r>
      <w:r>
        <w:rPr>
          <w:spacing w:val="-6"/>
          <w:sz w:val="24"/>
        </w:rPr>
        <w:t xml:space="preserve"> </w:t>
      </w:r>
      <w:r>
        <w:rPr>
          <w:sz w:val="24"/>
        </w:rPr>
        <w:t>ii.</w:t>
      </w:r>
      <w:r>
        <w:rPr>
          <w:spacing w:val="-3"/>
          <w:sz w:val="24"/>
        </w:rPr>
        <w:t xml:space="preserve"> </w:t>
      </w:r>
      <w:r>
        <w:rPr>
          <w:sz w:val="24"/>
        </w:rPr>
        <w:t>“Riordino</w:t>
      </w:r>
      <w:r>
        <w:rPr>
          <w:spacing w:val="-7"/>
          <w:sz w:val="24"/>
        </w:rPr>
        <w:t xml:space="preserve"> </w:t>
      </w:r>
      <w:r>
        <w:rPr>
          <w:sz w:val="24"/>
        </w:rPr>
        <w:t>del</w:t>
      </w:r>
      <w:r>
        <w:rPr>
          <w:spacing w:val="-6"/>
          <w:sz w:val="24"/>
        </w:rPr>
        <w:t xml:space="preserve"> </w:t>
      </w:r>
      <w:r>
        <w:rPr>
          <w:sz w:val="24"/>
        </w:rPr>
        <w:t>Servizio</w:t>
      </w:r>
      <w:r>
        <w:rPr>
          <w:spacing w:val="-7"/>
          <w:sz w:val="24"/>
        </w:rPr>
        <w:t xml:space="preserve"> </w:t>
      </w:r>
      <w:r>
        <w:rPr>
          <w:sz w:val="24"/>
        </w:rPr>
        <w:t>Sanitario</w:t>
      </w:r>
      <w:r>
        <w:rPr>
          <w:spacing w:val="-6"/>
          <w:sz w:val="24"/>
        </w:rPr>
        <w:t xml:space="preserve"> </w:t>
      </w:r>
      <w:r>
        <w:rPr>
          <w:spacing w:val="-2"/>
          <w:sz w:val="24"/>
        </w:rPr>
        <w:t>Regionale”</w:t>
      </w:r>
    </w:p>
    <w:p w14:paraId="0E86DF74" w14:textId="77777777" w:rsidR="00E10A64" w:rsidRDefault="00260BD4">
      <w:pPr>
        <w:pStyle w:val="Paragrafoelenco"/>
        <w:numPr>
          <w:ilvl w:val="0"/>
          <w:numId w:val="1"/>
        </w:numPr>
        <w:tabs>
          <w:tab w:val="left" w:pos="819"/>
          <w:tab w:val="left" w:pos="832"/>
        </w:tabs>
        <w:spacing w:line="242" w:lineRule="auto"/>
        <w:ind w:left="832" w:hanging="360"/>
        <w:rPr>
          <w:sz w:val="24"/>
        </w:rPr>
      </w:pPr>
      <w:r>
        <w:rPr>
          <w:sz w:val="24"/>
        </w:rPr>
        <w:t>L.R. n. 13 del 26 maggio 2009: "Disposizioni a sostegno dei diritti e dell'integrazione dei cittadini stranieri immigrati"</w:t>
      </w:r>
    </w:p>
    <w:p w14:paraId="673710E6" w14:textId="77777777" w:rsidR="00E10A64" w:rsidRDefault="00260BD4">
      <w:pPr>
        <w:pStyle w:val="Paragrafoelenco"/>
        <w:numPr>
          <w:ilvl w:val="0"/>
          <w:numId w:val="1"/>
        </w:numPr>
        <w:tabs>
          <w:tab w:val="left" w:pos="819"/>
          <w:tab w:val="left" w:pos="832"/>
        </w:tabs>
        <w:ind w:left="832" w:hanging="360"/>
        <w:rPr>
          <w:sz w:val="24"/>
        </w:rPr>
      </w:pPr>
      <w:r>
        <w:rPr>
          <w:sz w:val="24"/>
        </w:rPr>
        <w:t>DGR del 13 gennaio 2015, n.1 "Monitoraggio dell'attuazione dell'Accordo Stato-Regioni del 20 dicembre 2012, rep. Atti n. 255/CSR reca</w:t>
      </w:r>
      <w:r>
        <w:rPr>
          <w:sz w:val="24"/>
        </w:rPr>
        <w:t>nte: Indicazioni per la corretta applicazione della normativa per l'assistenza sanitaria alla popolazione straniera da parte delle Regioni e Province autonome"</w:t>
      </w:r>
    </w:p>
    <w:p w14:paraId="46902464" w14:textId="77777777" w:rsidR="00E10A64" w:rsidRDefault="00260BD4">
      <w:pPr>
        <w:pStyle w:val="Paragrafoelenco"/>
        <w:numPr>
          <w:ilvl w:val="0"/>
          <w:numId w:val="1"/>
        </w:numPr>
        <w:tabs>
          <w:tab w:val="left" w:pos="819"/>
          <w:tab w:val="left" w:pos="832"/>
        </w:tabs>
        <w:ind w:left="832" w:hanging="360"/>
        <w:rPr>
          <w:sz w:val="24"/>
        </w:rPr>
      </w:pPr>
      <w:r>
        <w:rPr>
          <w:sz w:val="24"/>
        </w:rPr>
        <w:t>DGR del 12/10/2015, n. 857 "Approvazione dello schema di Protocollo d'Intesa tra la Regione Marche, le Prefetture delle Marche e l'ANCI delle Marche, per interventi di accoglienza e integrazione atti a fronteggiare il flusso straordinario di cittadini prov</w:t>
      </w:r>
      <w:r>
        <w:rPr>
          <w:sz w:val="24"/>
        </w:rPr>
        <w:t xml:space="preserve">enienti da Paesi terzi" DGR del 12/03/2018 n. 304 </w:t>
      </w:r>
      <w:r>
        <w:rPr>
          <w:w w:val="160"/>
          <w:sz w:val="24"/>
        </w:rPr>
        <w:t xml:space="preserve">– </w:t>
      </w:r>
      <w:r>
        <w:rPr>
          <w:sz w:val="24"/>
        </w:rPr>
        <w:t>Presentazione di proposta progettuale Fondo Asilo, Migrazione e Integrazione (FAMI)</w:t>
      </w:r>
    </w:p>
    <w:p w14:paraId="22D0EC31" w14:textId="77777777" w:rsidR="00E10A64" w:rsidRDefault="00260BD4">
      <w:pPr>
        <w:pStyle w:val="Paragrafoelenco"/>
        <w:numPr>
          <w:ilvl w:val="0"/>
          <w:numId w:val="1"/>
        </w:numPr>
        <w:tabs>
          <w:tab w:val="left" w:pos="819"/>
          <w:tab w:val="left" w:pos="832"/>
        </w:tabs>
        <w:ind w:left="832" w:hanging="360"/>
        <w:rPr>
          <w:sz w:val="24"/>
        </w:rPr>
      </w:pPr>
      <w:r>
        <w:rPr>
          <w:w w:val="105"/>
          <w:sz w:val="24"/>
        </w:rPr>
        <w:t xml:space="preserve">Decreto dell’Autorità Nazionale Responsabile, prot. 8099 del 19/06/2018 </w:t>
      </w:r>
      <w:r>
        <w:rPr>
          <w:w w:val="160"/>
          <w:sz w:val="24"/>
        </w:rPr>
        <w:t xml:space="preserve">– </w:t>
      </w:r>
      <w:r>
        <w:rPr>
          <w:w w:val="105"/>
          <w:sz w:val="24"/>
        </w:rPr>
        <w:t>Approvazione</w:t>
      </w:r>
      <w:r>
        <w:rPr>
          <w:spacing w:val="-17"/>
          <w:w w:val="105"/>
          <w:sz w:val="24"/>
        </w:rPr>
        <w:t xml:space="preserve"> </w:t>
      </w:r>
      <w:r>
        <w:rPr>
          <w:w w:val="105"/>
          <w:sz w:val="24"/>
        </w:rPr>
        <w:t>Progetto</w:t>
      </w:r>
      <w:r>
        <w:rPr>
          <w:spacing w:val="-17"/>
          <w:w w:val="105"/>
          <w:sz w:val="24"/>
        </w:rPr>
        <w:t xml:space="preserve"> </w:t>
      </w:r>
      <w:r>
        <w:rPr>
          <w:w w:val="105"/>
          <w:sz w:val="24"/>
        </w:rPr>
        <w:t>“FAMI</w:t>
      </w:r>
      <w:r>
        <w:rPr>
          <w:spacing w:val="-17"/>
          <w:w w:val="105"/>
          <w:sz w:val="24"/>
        </w:rPr>
        <w:t xml:space="preserve"> </w:t>
      </w:r>
      <w:r>
        <w:rPr>
          <w:w w:val="105"/>
          <w:sz w:val="24"/>
        </w:rPr>
        <w:t>2219”;</w:t>
      </w:r>
    </w:p>
    <w:p w14:paraId="4401E1CD" w14:textId="77777777" w:rsidR="00E10A64" w:rsidRDefault="00260BD4">
      <w:pPr>
        <w:pStyle w:val="Paragrafoelenco"/>
        <w:numPr>
          <w:ilvl w:val="0"/>
          <w:numId w:val="1"/>
        </w:numPr>
        <w:tabs>
          <w:tab w:val="left" w:pos="819"/>
          <w:tab w:val="left" w:pos="832"/>
        </w:tabs>
        <w:ind w:left="832" w:hanging="360"/>
        <w:rPr>
          <w:sz w:val="24"/>
        </w:rPr>
      </w:pPr>
      <w:r>
        <w:rPr>
          <w:sz w:val="24"/>
        </w:rPr>
        <w:t>Addendum de</w:t>
      </w:r>
      <w:r>
        <w:rPr>
          <w:sz w:val="24"/>
        </w:rPr>
        <w:t xml:space="preserve">l Progetto FAMI 2219 “Azioni del Servizio sanitario della Regione Marche per la salute psico-fisica dei migranti forzati e dei minori non accompagnati”, CUP </w:t>
      </w:r>
      <w:r>
        <w:rPr>
          <w:spacing w:val="-2"/>
          <w:sz w:val="24"/>
        </w:rPr>
        <w:t>H75B18000680007;</w:t>
      </w:r>
    </w:p>
    <w:p w14:paraId="174052B0" w14:textId="77777777" w:rsidR="00E10A64" w:rsidRDefault="00260BD4">
      <w:pPr>
        <w:pStyle w:val="Paragrafoelenco"/>
        <w:numPr>
          <w:ilvl w:val="0"/>
          <w:numId w:val="1"/>
        </w:numPr>
        <w:tabs>
          <w:tab w:val="left" w:pos="819"/>
          <w:tab w:val="left" w:pos="832"/>
        </w:tabs>
        <w:ind w:left="832" w:hanging="360"/>
        <w:rPr>
          <w:sz w:val="24"/>
        </w:rPr>
      </w:pPr>
      <w:r>
        <w:rPr>
          <w:sz w:val="24"/>
        </w:rPr>
        <w:t>Decreto del Direttore Dell’Agenzia Regionale Sanitaria n. 1 del 14.01.2021: Indivi</w:t>
      </w:r>
      <w:r>
        <w:rPr>
          <w:sz w:val="24"/>
        </w:rPr>
        <w:t>duazione del dirigente incaricato a svolgere funzioni vicarie in caso di assenza temporanea o impedimento del Direttore dell’ARS.</w:t>
      </w:r>
    </w:p>
    <w:p w14:paraId="19B0DBEB" w14:textId="77777777" w:rsidR="00E10A64" w:rsidRDefault="00260BD4">
      <w:pPr>
        <w:pStyle w:val="Paragrafoelenco"/>
        <w:numPr>
          <w:ilvl w:val="0"/>
          <w:numId w:val="1"/>
        </w:numPr>
        <w:tabs>
          <w:tab w:val="left" w:pos="819"/>
          <w:tab w:val="left" w:pos="832"/>
        </w:tabs>
        <w:ind w:left="832" w:hanging="360"/>
        <w:rPr>
          <w:sz w:val="24"/>
        </w:rPr>
      </w:pPr>
      <w:r>
        <w:rPr>
          <w:sz w:val="24"/>
        </w:rPr>
        <w:t>Art. 15 della legge n. 241/1990 e s.m.i. “Nuove norme in materia di procedimento amministrativo e di diritto di accesso ai doc</w:t>
      </w:r>
      <w:r>
        <w:rPr>
          <w:sz w:val="24"/>
        </w:rPr>
        <w:t>umenti amministrativi”.</w:t>
      </w:r>
    </w:p>
    <w:p w14:paraId="30F17FC4" w14:textId="77777777" w:rsidR="00E10A64" w:rsidRDefault="00E10A64">
      <w:pPr>
        <w:pStyle w:val="Corpotesto"/>
        <w:rPr>
          <w:sz w:val="26"/>
        </w:rPr>
      </w:pPr>
    </w:p>
    <w:p w14:paraId="3BBF614A" w14:textId="77777777" w:rsidR="00E10A64" w:rsidRDefault="00E10A64">
      <w:pPr>
        <w:pStyle w:val="Corpotesto"/>
        <w:spacing w:before="5"/>
        <w:rPr>
          <w:sz w:val="21"/>
        </w:rPr>
      </w:pPr>
    </w:p>
    <w:p w14:paraId="38041A9E" w14:textId="77777777" w:rsidR="00E10A64" w:rsidRDefault="00260BD4">
      <w:pPr>
        <w:pStyle w:val="Titolo1"/>
        <w:rPr>
          <w:u w:val="none"/>
        </w:rPr>
      </w:pPr>
      <w:r>
        <w:rPr>
          <w:spacing w:val="-2"/>
        </w:rPr>
        <w:t>Motivazione</w:t>
      </w:r>
    </w:p>
    <w:p w14:paraId="107DE4DC" w14:textId="77777777" w:rsidR="00E10A64" w:rsidRDefault="00260BD4">
      <w:pPr>
        <w:pStyle w:val="Corpotesto"/>
        <w:spacing w:before="4" w:line="244" w:lineRule="auto"/>
        <w:ind w:left="112" w:right="107"/>
        <w:jc w:val="both"/>
      </w:pPr>
      <w:r>
        <w:t>L’articolo 4 della Legge regionale n. 26/1996, come modificato dall’art. 18 della Legge regionale n. 45/2012, prevede, al comma 1, che “ l’Agenzia Regionale Sanitaria (ARS) è strumento operativo per la gestione delle f</w:t>
      </w:r>
      <w:r>
        <w:t>unzioni del Servizio sanità e del Servizio politiche sociali e per il raccordo con gli enti del servizio sanitario regionale, con particolare riferimento alle materie dell’assistenza sanitaria territoriale, dell’assistenza ospedaliera, dell’assistenza farm</w:t>
      </w:r>
      <w:r>
        <w:t>aceutica, della prevenzione e promozione della salute nei luoghi di vita e di lavoro, dell’integrazione socio-sanitaria e della sanità veterinaria”.</w:t>
      </w:r>
    </w:p>
    <w:p w14:paraId="48C18E02" w14:textId="77777777" w:rsidR="00E10A64" w:rsidRDefault="00260BD4">
      <w:pPr>
        <w:pStyle w:val="Corpotesto"/>
        <w:spacing w:line="244" w:lineRule="auto"/>
        <w:ind w:left="112" w:right="107"/>
        <w:jc w:val="both"/>
      </w:pPr>
      <w:r>
        <w:t>Il comma 3 dell’articolo 4 della citata Legge Regionale stabilisce, inoltre, che l’ARS è dotata di autonomi</w:t>
      </w:r>
      <w:r>
        <w:t>a amministrativa, e contabile; si prevede, infine, che l’ARS eserciti, nell’ambito della programmazione regionale, le funzioni di supporto alla programmazione in materia di Sanità.</w:t>
      </w:r>
    </w:p>
    <w:p w14:paraId="4471C482" w14:textId="77777777" w:rsidR="00E10A64" w:rsidRDefault="00E10A64">
      <w:pPr>
        <w:pStyle w:val="Corpotesto"/>
        <w:spacing w:before="5"/>
        <w:rPr>
          <w:sz w:val="23"/>
        </w:rPr>
      </w:pPr>
    </w:p>
    <w:p w14:paraId="5B8C8AA3" w14:textId="77777777" w:rsidR="00E10A64" w:rsidRDefault="00260BD4">
      <w:pPr>
        <w:pStyle w:val="Corpotesto"/>
        <w:ind w:left="112"/>
        <w:jc w:val="both"/>
      </w:pPr>
      <w:r>
        <w:t>Con</w:t>
      </w:r>
      <w:r>
        <w:rPr>
          <w:spacing w:val="11"/>
        </w:rPr>
        <w:t xml:space="preserve"> </w:t>
      </w:r>
      <w:r>
        <w:t>Deliberazione</w:t>
      </w:r>
      <w:r>
        <w:rPr>
          <w:spacing w:val="11"/>
        </w:rPr>
        <w:t xml:space="preserve"> </w:t>
      </w:r>
      <w:r>
        <w:t>n.</w:t>
      </w:r>
      <w:r>
        <w:rPr>
          <w:spacing w:val="12"/>
        </w:rPr>
        <w:t xml:space="preserve"> </w:t>
      </w:r>
      <w:r>
        <w:t>304</w:t>
      </w:r>
      <w:r>
        <w:rPr>
          <w:spacing w:val="11"/>
        </w:rPr>
        <w:t xml:space="preserve"> </w:t>
      </w:r>
      <w:r>
        <w:t>del</w:t>
      </w:r>
      <w:r>
        <w:rPr>
          <w:spacing w:val="12"/>
        </w:rPr>
        <w:t xml:space="preserve"> </w:t>
      </w:r>
      <w:r>
        <w:t>12/03/2018,</w:t>
      </w:r>
      <w:r>
        <w:rPr>
          <w:spacing w:val="13"/>
        </w:rPr>
        <w:t xml:space="preserve"> </w:t>
      </w:r>
      <w:r>
        <w:t>la</w:t>
      </w:r>
      <w:r>
        <w:rPr>
          <w:spacing w:val="11"/>
        </w:rPr>
        <w:t xml:space="preserve"> </w:t>
      </w:r>
      <w:r>
        <w:t>Giunta</w:t>
      </w:r>
      <w:r>
        <w:rPr>
          <w:spacing w:val="12"/>
        </w:rPr>
        <w:t xml:space="preserve"> </w:t>
      </w:r>
      <w:r>
        <w:t>Regionale</w:t>
      </w:r>
      <w:r>
        <w:rPr>
          <w:spacing w:val="11"/>
        </w:rPr>
        <w:t xml:space="preserve"> </w:t>
      </w:r>
      <w:r>
        <w:t>ha</w:t>
      </w:r>
      <w:r>
        <w:rPr>
          <w:spacing w:val="11"/>
        </w:rPr>
        <w:t xml:space="preserve"> </w:t>
      </w:r>
      <w:r>
        <w:t>autorizzat</w:t>
      </w:r>
      <w:r>
        <w:t>o</w:t>
      </w:r>
      <w:r>
        <w:rPr>
          <w:spacing w:val="12"/>
        </w:rPr>
        <w:t xml:space="preserve"> </w:t>
      </w:r>
      <w:r>
        <w:t>il</w:t>
      </w:r>
      <w:r>
        <w:rPr>
          <w:spacing w:val="11"/>
        </w:rPr>
        <w:t xml:space="preserve"> </w:t>
      </w:r>
      <w:r>
        <w:t>Direttore</w:t>
      </w:r>
      <w:r>
        <w:rPr>
          <w:spacing w:val="12"/>
        </w:rPr>
        <w:t xml:space="preserve"> </w:t>
      </w:r>
      <w:r>
        <w:rPr>
          <w:spacing w:val="-2"/>
        </w:rPr>
        <w:t>dell'</w:t>
      </w:r>
    </w:p>
    <w:p w14:paraId="39AF8022" w14:textId="77777777" w:rsidR="00E10A64" w:rsidRDefault="00E10A64">
      <w:pPr>
        <w:jc w:val="both"/>
        <w:sectPr w:rsidR="00E10A64">
          <w:pgSz w:w="11910" w:h="16840"/>
          <w:pgMar w:top="2000" w:right="740" w:bottom="1340" w:left="880" w:header="848" w:footer="1146" w:gutter="0"/>
          <w:cols w:space="720"/>
        </w:sectPr>
      </w:pPr>
    </w:p>
    <w:p w14:paraId="1CD367EE" w14:textId="77777777" w:rsidR="00E10A64" w:rsidRDefault="00260BD4">
      <w:pPr>
        <w:pStyle w:val="Corpotesto"/>
        <w:spacing w:before="120" w:line="244" w:lineRule="auto"/>
        <w:ind w:left="112" w:right="107"/>
      </w:pPr>
      <w:r>
        <w:lastRenderedPageBreak/>
        <w:t>Agenzia</w:t>
      </w:r>
      <w:r>
        <w:rPr>
          <w:spacing w:val="33"/>
        </w:rPr>
        <w:t xml:space="preserve"> </w:t>
      </w:r>
      <w:r>
        <w:t>Regionale</w:t>
      </w:r>
      <w:r>
        <w:rPr>
          <w:spacing w:val="33"/>
        </w:rPr>
        <w:t xml:space="preserve"> </w:t>
      </w:r>
      <w:r>
        <w:t>Sanitaria-ARS</w:t>
      </w:r>
      <w:r>
        <w:rPr>
          <w:spacing w:val="36"/>
        </w:rPr>
        <w:t xml:space="preserve"> </w:t>
      </w:r>
      <w:r>
        <w:t>a</w:t>
      </w:r>
      <w:r>
        <w:rPr>
          <w:spacing w:val="33"/>
        </w:rPr>
        <w:t xml:space="preserve"> </w:t>
      </w:r>
      <w:r>
        <w:t>presentare</w:t>
      </w:r>
      <w:r>
        <w:rPr>
          <w:spacing w:val="33"/>
        </w:rPr>
        <w:t xml:space="preserve"> </w:t>
      </w:r>
      <w:r>
        <w:t>al</w:t>
      </w:r>
      <w:r>
        <w:rPr>
          <w:spacing w:val="33"/>
        </w:rPr>
        <w:t xml:space="preserve"> </w:t>
      </w:r>
      <w:r>
        <w:t>Ministero</w:t>
      </w:r>
      <w:r>
        <w:rPr>
          <w:spacing w:val="33"/>
        </w:rPr>
        <w:t xml:space="preserve"> </w:t>
      </w:r>
      <w:r>
        <w:t>dell'Interno,</w:t>
      </w:r>
      <w:r>
        <w:rPr>
          <w:spacing w:val="35"/>
        </w:rPr>
        <w:t xml:space="preserve"> </w:t>
      </w:r>
      <w:r>
        <w:t>Dipartimento</w:t>
      </w:r>
      <w:r>
        <w:rPr>
          <w:spacing w:val="33"/>
        </w:rPr>
        <w:t xml:space="preserve"> </w:t>
      </w:r>
      <w:r>
        <w:t>per</w:t>
      </w:r>
      <w:r>
        <w:rPr>
          <w:spacing w:val="33"/>
        </w:rPr>
        <w:t xml:space="preserve"> </w:t>
      </w:r>
      <w:r>
        <w:t>le libertà civili e l'immigrazione, Autorità responsabile del Fondo asilo, Migrazione e integrazione (FAMI) 2014-2020, la proposta progettuale "Azioni del SSR Marche per la salute psico-fisica</w:t>
      </w:r>
      <w:r>
        <w:rPr>
          <w:spacing w:val="40"/>
        </w:rPr>
        <w:t xml:space="preserve"> </w:t>
      </w:r>
      <w:r>
        <w:t>dei</w:t>
      </w:r>
      <w:r>
        <w:rPr>
          <w:spacing w:val="40"/>
        </w:rPr>
        <w:t xml:space="preserve"> </w:t>
      </w:r>
      <w:r>
        <w:t>migranti</w:t>
      </w:r>
      <w:r>
        <w:rPr>
          <w:spacing w:val="40"/>
        </w:rPr>
        <w:t xml:space="preserve"> </w:t>
      </w:r>
      <w:r>
        <w:t>forzati</w:t>
      </w:r>
      <w:r>
        <w:rPr>
          <w:spacing w:val="40"/>
        </w:rPr>
        <w:t xml:space="preserve"> </w:t>
      </w:r>
      <w:r>
        <w:t>e</w:t>
      </w:r>
      <w:r>
        <w:rPr>
          <w:spacing w:val="40"/>
        </w:rPr>
        <w:t xml:space="preserve"> </w:t>
      </w:r>
      <w:r>
        <w:t>dei</w:t>
      </w:r>
      <w:r>
        <w:rPr>
          <w:spacing w:val="40"/>
        </w:rPr>
        <w:t xml:space="preserve"> </w:t>
      </w:r>
      <w:r>
        <w:t>minori</w:t>
      </w:r>
      <w:r>
        <w:rPr>
          <w:spacing w:val="40"/>
        </w:rPr>
        <w:t xml:space="preserve"> </w:t>
      </w:r>
      <w:r>
        <w:t>non</w:t>
      </w:r>
      <w:r>
        <w:rPr>
          <w:spacing w:val="40"/>
        </w:rPr>
        <w:t xml:space="preserve"> </w:t>
      </w:r>
      <w:r>
        <w:t>accompagnati",</w:t>
      </w:r>
      <w:r>
        <w:rPr>
          <w:spacing w:val="40"/>
        </w:rPr>
        <w:t xml:space="preserve"> </w:t>
      </w:r>
      <w:r>
        <w:t>a</w:t>
      </w:r>
      <w:r>
        <w:rPr>
          <w:spacing w:val="40"/>
        </w:rPr>
        <w:t xml:space="preserve"> </w:t>
      </w:r>
      <w:r>
        <w:t>valere</w:t>
      </w:r>
      <w:r>
        <w:rPr>
          <w:spacing w:val="40"/>
        </w:rPr>
        <w:t xml:space="preserve"> </w:t>
      </w:r>
      <w:r>
        <w:t>s</w:t>
      </w:r>
      <w:r>
        <w:t>u</w:t>
      </w:r>
      <w:r>
        <w:rPr>
          <w:spacing w:val="40"/>
        </w:rPr>
        <w:t xml:space="preserve"> </w:t>
      </w:r>
      <w:r>
        <w:t>fondi</w:t>
      </w:r>
      <w:r>
        <w:rPr>
          <w:spacing w:val="40"/>
        </w:rPr>
        <w:t xml:space="preserve"> </w:t>
      </w:r>
      <w:r>
        <w:t>FAMI</w:t>
      </w:r>
      <w:r>
        <w:rPr>
          <w:w w:val="160"/>
        </w:rPr>
        <w:t xml:space="preserve"> – </w:t>
      </w:r>
      <w:r>
        <w:t>Obiettivo</w:t>
      </w:r>
      <w:r>
        <w:rPr>
          <w:spacing w:val="40"/>
        </w:rPr>
        <w:t xml:space="preserve"> </w:t>
      </w:r>
      <w:r>
        <w:t>Specifico</w:t>
      </w:r>
      <w:r>
        <w:rPr>
          <w:spacing w:val="29"/>
        </w:rPr>
        <w:t xml:space="preserve"> </w:t>
      </w:r>
      <w:r>
        <w:t>l,</w:t>
      </w:r>
      <w:r>
        <w:rPr>
          <w:spacing w:val="29"/>
        </w:rPr>
        <w:t xml:space="preserve"> </w:t>
      </w:r>
      <w:r>
        <w:t>Obiettivo</w:t>
      </w:r>
      <w:r>
        <w:rPr>
          <w:spacing w:val="29"/>
        </w:rPr>
        <w:t xml:space="preserve"> </w:t>
      </w:r>
      <w:r>
        <w:t>Nazionale</w:t>
      </w:r>
      <w:r>
        <w:rPr>
          <w:spacing w:val="29"/>
        </w:rPr>
        <w:t xml:space="preserve"> </w:t>
      </w:r>
      <w:r>
        <w:t>l</w:t>
      </w:r>
      <w:r>
        <w:rPr>
          <w:spacing w:val="-10"/>
          <w:w w:val="160"/>
        </w:rPr>
        <w:t xml:space="preserve"> </w:t>
      </w:r>
      <w:r>
        <w:rPr>
          <w:w w:val="160"/>
        </w:rPr>
        <w:t>–</w:t>
      </w:r>
      <w:r>
        <w:rPr>
          <w:spacing w:val="-10"/>
          <w:w w:val="160"/>
        </w:rPr>
        <w:t xml:space="preserve"> </w:t>
      </w:r>
      <w:r>
        <w:t>lett.</w:t>
      </w:r>
      <w:r>
        <w:rPr>
          <w:spacing w:val="29"/>
        </w:rPr>
        <w:t xml:space="preserve"> </w:t>
      </w:r>
      <w:r>
        <w:t>c</w:t>
      </w:r>
      <w:r>
        <w:rPr>
          <w:spacing w:val="29"/>
        </w:rPr>
        <w:t xml:space="preserve"> </w:t>
      </w:r>
      <w:r>
        <w:t>"Potenziamento</w:t>
      </w:r>
      <w:r>
        <w:rPr>
          <w:spacing w:val="29"/>
        </w:rPr>
        <w:t xml:space="preserve"> </w:t>
      </w:r>
      <w:r>
        <w:t>del</w:t>
      </w:r>
      <w:r>
        <w:rPr>
          <w:spacing w:val="29"/>
        </w:rPr>
        <w:t xml:space="preserve"> </w:t>
      </w:r>
      <w:r>
        <w:t>sistema</w:t>
      </w:r>
      <w:r>
        <w:rPr>
          <w:spacing w:val="29"/>
        </w:rPr>
        <w:t xml:space="preserve"> </w:t>
      </w:r>
      <w:r>
        <w:t>di</w:t>
      </w:r>
      <w:r>
        <w:rPr>
          <w:spacing w:val="29"/>
        </w:rPr>
        <w:t xml:space="preserve"> </w:t>
      </w:r>
      <w:r>
        <w:t>l^</w:t>
      </w:r>
      <w:r>
        <w:rPr>
          <w:spacing w:val="29"/>
        </w:rPr>
        <w:t xml:space="preserve"> </w:t>
      </w:r>
      <w:r>
        <w:t>e</w:t>
      </w:r>
      <w:r>
        <w:rPr>
          <w:spacing w:val="29"/>
        </w:rPr>
        <w:t xml:space="preserve"> </w:t>
      </w:r>
      <w:r>
        <w:t>2^</w:t>
      </w:r>
      <w:r>
        <w:rPr>
          <w:spacing w:val="29"/>
        </w:rPr>
        <w:t xml:space="preserve"> </w:t>
      </w:r>
      <w:r>
        <w:t>accoglienza “-Tutela</w:t>
      </w:r>
      <w:r>
        <w:rPr>
          <w:spacing w:val="40"/>
        </w:rPr>
        <w:t xml:space="preserve"> </w:t>
      </w:r>
      <w:r>
        <w:t>della</w:t>
      </w:r>
      <w:r>
        <w:rPr>
          <w:spacing w:val="40"/>
        </w:rPr>
        <w:t xml:space="preserve"> </w:t>
      </w:r>
      <w:r>
        <w:t>salute</w:t>
      </w:r>
      <w:r>
        <w:rPr>
          <w:spacing w:val="40"/>
        </w:rPr>
        <w:t xml:space="preserve"> </w:t>
      </w:r>
      <w:r>
        <w:t>dei</w:t>
      </w:r>
      <w:r>
        <w:rPr>
          <w:spacing w:val="40"/>
        </w:rPr>
        <w:t xml:space="preserve"> </w:t>
      </w:r>
      <w:r>
        <w:t>richiedenti</w:t>
      </w:r>
      <w:r>
        <w:rPr>
          <w:spacing w:val="40"/>
        </w:rPr>
        <w:t xml:space="preserve"> </w:t>
      </w:r>
      <w:r>
        <w:t>e</w:t>
      </w:r>
      <w:r>
        <w:rPr>
          <w:spacing w:val="40"/>
        </w:rPr>
        <w:t xml:space="preserve"> </w:t>
      </w:r>
      <w:r>
        <w:t>titolari</w:t>
      </w:r>
      <w:r>
        <w:rPr>
          <w:spacing w:val="40"/>
        </w:rPr>
        <w:t xml:space="preserve"> </w:t>
      </w:r>
      <w:r>
        <w:t>di</w:t>
      </w:r>
      <w:r>
        <w:rPr>
          <w:spacing w:val="40"/>
        </w:rPr>
        <w:t xml:space="preserve"> </w:t>
      </w:r>
      <w:r>
        <w:t>protezione</w:t>
      </w:r>
      <w:r>
        <w:rPr>
          <w:spacing w:val="40"/>
        </w:rPr>
        <w:t xml:space="preserve"> </w:t>
      </w:r>
      <w:r>
        <w:t>internazionale</w:t>
      </w:r>
      <w:r>
        <w:rPr>
          <w:spacing w:val="40"/>
        </w:rPr>
        <w:t xml:space="preserve"> </w:t>
      </w:r>
      <w:r>
        <w:t>in</w:t>
      </w:r>
      <w:r>
        <w:rPr>
          <w:spacing w:val="40"/>
        </w:rPr>
        <w:t xml:space="preserve"> </w:t>
      </w:r>
      <w:r>
        <w:t>condizione</w:t>
      </w:r>
      <w:r>
        <w:rPr>
          <w:spacing w:val="40"/>
        </w:rPr>
        <w:t xml:space="preserve"> </w:t>
      </w:r>
      <w:r>
        <w:t>di</w:t>
      </w:r>
      <w:r>
        <w:rPr>
          <w:spacing w:val="40"/>
        </w:rPr>
        <w:t xml:space="preserve"> </w:t>
      </w:r>
      <w:r>
        <w:rPr>
          <w:spacing w:val="-2"/>
        </w:rPr>
        <w:t>vulnerabilità.</w:t>
      </w:r>
    </w:p>
    <w:p w14:paraId="7546C530" w14:textId="77777777" w:rsidR="00E10A64" w:rsidRDefault="00260BD4">
      <w:pPr>
        <w:pStyle w:val="Corpotesto"/>
        <w:spacing w:line="244" w:lineRule="auto"/>
        <w:ind w:left="112" w:right="107"/>
        <w:jc w:val="both"/>
      </w:pPr>
      <w:r>
        <w:t>Lo stesso Atto ha autorizzato il Direttore dell'Agenzia Regionale Sanitaria ARS, o altro suo delegato, qualora il progetto fosse risultato vincitore, ad adottare tutti gli atti amministrativi che si sarebbero resi necessari per il prosieguo attuativo del p</w:t>
      </w:r>
      <w:r>
        <w:t>rogetto stesso.</w:t>
      </w:r>
    </w:p>
    <w:p w14:paraId="3707B754" w14:textId="77777777" w:rsidR="00E10A64" w:rsidRDefault="00E10A64">
      <w:pPr>
        <w:pStyle w:val="Corpotesto"/>
        <w:spacing w:before="5"/>
        <w:rPr>
          <w:sz w:val="23"/>
        </w:rPr>
      </w:pPr>
    </w:p>
    <w:p w14:paraId="3E10D2C7" w14:textId="77777777" w:rsidR="00E10A64" w:rsidRDefault="00260BD4">
      <w:pPr>
        <w:pStyle w:val="Corpotesto"/>
        <w:spacing w:line="244" w:lineRule="auto"/>
        <w:ind w:left="112" w:right="107"/>
        <w:jc w:val="both"/>
      </w:pPr>
      <w:r>
        <w:t xml:space="preserve">Con Decreto dell’Autorità Responsabile prot. 8099 del 19/06/2018 è stata approvata la graduatoria dei progetti dalla quale risulta l’ammissione a finanziamento del Progetto “Azioni del Servizio sanitario della Regione Marche per la salute </w:t>
      </w:r>
      <w:r>
        <w:t xml:space="preserve">psico-fisica dei migranti forzati e dei minori non accompagnati” presentato dalla Regione Marche </w:t>
      </w:r>
      <w:r>
        <w:rPr>
          <w:w w:val="160"/>
        </w:rPr>
        <w:t xml:space="preserve">– </w:t>
      </w:r>
      <w:r>
        <w:t>Agenzia Regionale Sanitaria ARS, per un importo pari a € 1.038.822,42, composto per il 50% da fondi dello Stato e per il 50% da Fondi europei.</w:t>
      </w:r>
    </w:p>
    <w:p w14:paraId="2672FE27" w14:textId="77777777" w:rsidR="00E10A64" w:rsidRDefault="00E10A64">
      <w:pPr>
        <w:pStyle w:val="Corpotesto"/>
        <w:spacing w:before="9"/>
        <w:rPr>
          <w:sz w:val="23"/>
        </w:rPr>
      </w:pPr>
    </w:p>
    <w:p w14:paraId="248CDA30" w14:textId="77777777" w:rsidR="00E10A64" w:rsidRDefault="00260BD4">
      <w:pPr>
        <w:pStyle w:val="Corpotesto"/>
        <w:spacing w:line="244" w:lineRule="auto"/>
        <w:ind w:left="112" w:right="107"/>
        <w:jc w:val="both"/>
      </w:pPr>
      <w:r>
        <w:t>In data 12 luglio 2018 è stata sottoscritta la Convenzione di sovvenzione fra Agenzia</w:t>
      </w:r>
      <w:r>
        <w:rPr>
          <w:spacing w:val="40"/>
        </w:rPr>
        <w:t xml:space="preserve"> </w:t>
      </w:r>
      <w:r>
        <w:t xml:space="preserve">Regionale Sanitaria e l’Autorità responsabile. La data di avvio delle attività era il 1° settembre </w:t>
      </w:r>
      <w:r>
        <w:rPr>
          <w:spacing w:val="-2"/>
        </w:rPr>
        <w:t>2018.</w:t>
      </w:r>
    </w:p>
    <w:p w14:paraId="4A9B29DF" w14:textId="77777777" w:rsidR="00E10A64" w:rsidRDefault="00E10A64">
      <w:pPr>
        <w:pStyle w:val="Corpotesto"/>
        <w:spacing w:before="1"/>
      </w:pPr>
    </w:p>
    <w:p w14:paraId="3DA21FF6" w14:textId="77777777" w:rsidR="00E10A64" w:rsidRDefault="00260BD4">
      <w:pPr>
        <w:pStyle w:val="Corpotesto"/>
        <w:spacing w:line="244" w:lineRule="auto"/>
        <w:ind w:left="112" w:right="107"/>
        <w:jc w:val="both"/>
      </w:pPr>
      <w:r>
        <w:t>Obiettivo generale del progetto finanziato è realizzare una pres</w:t>
      </w:r>
      <w:r>
        <w:t>a in carico integrata dei richiedenti protezione internazionale/rifugiati/diniegati con vulnerabilità psico-fisica, compresi i Minori Stranieri non Accompagnati, da parte del Servizio Sanitario Regionale Marche e dei gestori dell’accoglienza del territorio</w:t>
      </w:r>
      <w:r>
        <w:t xml:space="preserve"> regionale.</w:t>
      </w:r>
    </w:p>
    <w:p w14:paraId="0FB0F2F1" w14:textId="77777777" w:rsidR="00E10A64" w:rsidRDefault="00E10A64">
      <w:pPr>
        <w:pStyle w:val="Corpotesto"/>
      </w:pPr>
    </w:p>
    <w:p w14:paraId="1264C179" w14:textId="77777777" w:rsidR="00E10A64" w:rsidRDefault="00260BD4">
      <w:pPr>
        <w:pStyle w:val="Corpotesto"/>
        <w:spacing w:line="244" w:lineRule="auto"/>
        <w:ind w:left="112" w:right="107"/>
        <w:jc w:val="both"/>
      </w:pPr>
      <w:r>
        <w:t>Con nota del 3 luglio 2020, alla luce dell’impatto dell’epidemia Covid19 sull’attuazione dei progetti, l’Autorità Responsabile ha disposto d’ufficio la proroga di sei mesi della data di conclusione di tutte le attività previste dall’Avviso “Tu</w:t>
      </w:r>
      <w:r>
        <w:t>tela della salute dei richiedenti e titolari di protezione internazionale in condizione di vulnerabilità” e, pertanto, la scadenza del progetto FAMI2219 è stata fissata al 31 agosto 2021.</w:t>
      </w:r>
    </w:p>
    <w:p w14:paraId="3E5F0218" w14:textId="77777777" w:rsidR="00E10A64" w:rsidRDefault="00E10A64">
      <w:pPr>
        <w:pStyle w:val="Corpotesto"/>
        <w:spacing w:before="10"/>
        <w:rPr>
          <w:sz w:val="23"/>
        </w:rPr>
      </w:pPr>
    </w:p>
    <w:p w14:paraId="5DE022F7" w14:textId="77777777" w:rsidR="00E10A64" w:rsidRDefault="00260BD4">
      <w:pPr>
        <w:pStyle w:val="Corpotesto"/>
        <w:spacing w:line="244" w:lineRule="auto"/>
        <w:ind w:left="112" w:right="107"/>
        <w:jc w:val="both"/>
      </w:pPr>
      <w:r>
        <w:t>Successivamente dato il prolungarsi, prevedibilmente per tutto il 2</w:t>
      </w:r>
      <w:r>
        <w:t>021, della situazione emergenziale, con nota del 27 gennaio 2021 ARS Marche, in qualità Ente capofila, ha</w:t>
      </w:r>
      <w:r>
        <w:rPr>
          <w:spacing w:val="80"/>
        </w:rPr>
        <w:t xml:space="preserve"> </w:t>
      </w:r>
      <w:r>
        <w:t>richiesto e ottenuto una ulteriore proroga di 4 mesi (cioè fino al 31 dicembre 2021) del termine di chiusura del Progetto.</w:t>
      </w:r>
    </w:p>
    <w:p w14:paraId="7AAA4C2C" w14:textId="77777777" w:rsidR="00E10A64" w:rsidRDefault="00E10A64">
      <w:pPr>
        <w:pStyle w:val="Corpotesto"/>
      </w:pPr>
    </w:p>
    <w:p w14:paraId="72392A25" w14:textId="77777777" w:rsidR="00E10A64" w:rsidRDefault="00260BD4">
      <w:pPr>
        <w:pStyle w:val="Corpotesto"/>
        <w:spacing w:line="244" w:lineRule="auto"/>
        <w:ind w:left="112" w:right="107"/>
        <w:jc w:val="both"/>
      </w:pPr>
      <w:r>
        <w:t>Con nota prot. n. 002508 d</w:t>
      </w:r>
      <w:r>
        <w:t>el 26/02/2021 l’Autorità Responsabile ha inviato copia controfirmata dell’Addendum del Progetto FAMI 2219 “Azioni del Servizio sanitario della Regione Marche</w:t>
      </w:r>
      <w:r>
        <w:rPr>
          <w:spacing w:val="80"/>
        </w:rPr>
        <w:t xml:space="preserve"> </w:t>
      </w:r>
      <w:r>
        <w:t>per la salute psico-fisica dei migranti forzati e dei minori non accompagnati”, CUP H75B1800068000</w:t>
      </w:r>
      <w:r>
        <w:t>7 dando piena validità giuridica allo stesso e costituendo, al contempo, presupposto per la prosecuzione delle relative attività e dell’ammissibilità dei costi ivi inclusi.</w:t>
      </w:r>
    </w:p>
    <w:p w14:paraId="1612B884" w14:textId="77777777" w:rsidR="00E10A64" w:rsidRDefault="00E10A64">
      <w:pPr>
        <w:pStyle w:val="Corpotesto"/>
        <w:spacing w:before="10"/>
        <w:rPr>
          <w:sz w:val="23"/>
        </w:rPr>
      </w:pPr>
    </w:p>
    <w:p w14:paraId="673D6928" w14:textId="77777777" w:rsidR="00E10A64" w:rsidRDefault="00260BD4">
      <w:pPr>
        <w:pStyle w:val="Corpotesto"/>
        <w:spacing w:line="244" w:lineRule="auto"/>
        <w:ind w:left="112" w:right="107"/>
        <w:jc w:val="both"/>
      </w:pPr>
      <w:r>
        <w:t>Pertanto, i termini di scadenza del progetto sono stati prorogati al 31 dicembre 2</w:t>
      </w:r>
      <w:r>
        <w:t>021, salvo ulteriori proroghe.</w:t>
      </w:r>
    </w:p>
    <w:p w14:paraId="39F80F21" w14:textId="77777777" w:rsidR="00E10A64" w:rsidRDefault="00E10A64">
      <w:pPr>
        <w:spacing w:line="244" w:lineRule="auto"/>
        <w:jc w:val="both"/>
        <w:sectPr w:rsidR="00E10A64">
          <w:pgSz w:w="11910" w:h="16840"/>
          <w:pgMar w:top="2000" w:right="740" w:bottom="1340" w:left="880" w:header="848" w:footer="1146" w:gutter="0"/>
          <w:cols w:space="720"/>
        </w:sectPr>
      </w:pPr>
    </w:p>
    <w:p w14:paraId="7C693888" w14:textId="77777777" w:rsidR="00E10A64" w:rsidRDefault="00260BD4">
      <w:pPr>
        <w:pStyle w:val="Corpotesto"/>
        <w:spacing w:before="120" w:line="244" w:lineRule="auto"/>
        <w:ind w:left="112" w:right="107"/>
        <w:jc w:val="both"/>
      </w:pPr>
      <w:r>
        <w:lastRenderedPageBreak/>
        <w:t xml:space="preserve">Allo stesso tempo si è preso atto che, le attività formative previste dal Progetto FAMI2219, già concordate con l’Area Vasta 2, non sono state completate per ragioni legate all’epidemia da </w:t>
      </w:r>
      <w:r>
        <w:rPr>
          <w:spacing w:val="-2"/>
        </w:rPr>
        <w:t>Covid19.</w:t>
      </w:r>
    </w:p>
    <w:p w14:paraId="6BAAA78C" w14:textId="77777777" w:rsidR="00E10A64" w:rsidRDefault="00260BD4">
      <w:pPr>
        <w:pStyle w:val="Corpotesto"/>
        <w:spacing w:line="244" w:lineRule="auto"/>
        <w:ind w:left="112" w:right="107"/>
        <w:jc w:val="both"/>
      </w:pPr>
      <w:r>
        <w:t>Con proto</w:t>
      </w:r>
      <w:r>
        <w:t>collo Ars n.001185 del 07.10.2021 è stata richiesta, ai referenti dell’Asur Area Vasta 2, la</w:t>
      </w:r>
      <w:r>
        <w:rPr>
          <w:spacing w:val="-11"/>
        </w:rPr>
        <w:t xml:space="preserve"> </w:t>
      </w:r>
      <w:r>
        <w:t>disponibilità a</w:t>
      </w:r>
      <w:r>
        <w:rPr>
          <w:spacing w:val="-1"/>
        </w:rPr>
        <w:t xml:space="preserve"> </w:t>
      </w:r>
      <w:r>
        <w:t>stipulare una Convenzione per</w:t>
      </w:r>
      <w:r>
        <w:rPr>
          <w:spacing w:val="-1"/>
        </w:rPr>
        <w:t xml:space="preserve"> </w:t>
      </w:r>
      <w:r>
        <w:t>la</w:t>
      </w:r>
      <w:r>
        <w:rPr>
          <w:spacing w:val="-1"/>
        </w:rPr>
        <w:t xml:space="preserve"> </w:t>
      </w:r>
      <w:r>
        <w:t>realizzazione delle attività formative di cui L’ARS è titolare nell’ambito del Progetto FAMI 2219.</w:t>
      </w:r>
    </w:p>
    <w:p w14:paraId="0CEAA6AA" w14:textId="77777777" w:rsidR="00E10A64" w:rsidRDefault="00E10A64">
      <w:pPr>
        <w:pStyle w:val="Corpotesto"/>
        <w:spacing w:before="9"/>
        <w:rPr>
          <w:sz w:val="23"/>
        </w:rPr>
      </w:pPr>
    </w:p>
    <w:p w14:paraId="21088487" w14:textId="77777777" w:rsidR="00E10A64" w:rsidRDefault="00260BD4">
      <w:pPr>
        <w:pStyle w:val="Corpotesto"/>
        <w:spacing w:line="244" w:lineRule="auto"/>
        <w:ind w:left="112" w:right="107"/>
        <w:jc w:val="both"/>
      </w:pPr>
      <w:r>
        <w:t>Con mail del 0</w:t>
      </w:r>
      <w:r>
        <w:t>7.10.2021 l’Asur Area Vasta 2, per il tramite del suo referente Dott. Alberto Lanari, ha comunicato la disponibilità a collaborare con l’ARS nella realizzazione delle attività formative previste nel Progetto FAMI 2219, concordando sullo schema di Convenzio</w:t>
      </w:r>
      <w:r>
        <w:t>ne predisposto e inviato dall’ARS con la comunicazione soprariportata.</w:t>
      </w:r>
    </w:p>
    <w:p w14:paraId="5ED0EE6E" w14:textId="77777777" w:rsidR="00E10A64" w:rsidRDefault="00260BD4">
      <w:pPr>
        <w:pStyle w:val="Corpotesto"/>
        <w:spacing w:line="244" w:lineRule="auto"/>
        <w:ind w:left="112" w:right="107"/>
        <w:jc w:val="both"/>
      </w:pPr>
      <w:r>
        <w:t>L’obiettivo della presente convenzione è consentire la realizzazione di un interesse pubblico comune ad entrambi gli enti, rivolto alla tutela della salute, tenuto conto delle rispettiv</w:t>
      </w:r>
      <w:r>
        <w:t xml:space="preserve">e finalità </w:t>
      </w:r>
      <w:r>
        <w:rPr>
          <w:spacing w:val="-2"/>
        </w:rPr>
        <w:t>istituzionali.</w:t>
      </w:r>
    </w:p>
    <w:p w14:paraId="1057E56E" w14:textId="77777777" w:rsidR="00E10A64" w:rsidRDefault="00E10A64">
      <w:pPr>
        <w:pStyle w:val="Corpotesto"/>
        <w:spacing w:before="8"/>
        <w:rPr>
          <w:sz w:val="23"/>
        </w:rPr>
      </w:pPr>
    </w:p>
    <w:p w14:paraId="17095CEB" w14:textId="77777777" w:rsidR="00E10A64" w:rsidRDefault="00260BD4">
      <w:pPr>
        <w:pStyle w:val="Corpotesto"/>
        <w:spacing w:line="244" w:lineRule="auto"/>
        <w:ind w:left="112" w:right="107"/>
        <w:jc w:val="both"/>
      </w:pPr>
      <w:r>
        <w:t>Si ritiene opportuno quindi procedere all’approvazione dello schema di convenzione riportato</w:t>
      </w:r>
      <w:r>
        <w:rPr>
          <w:spacing w:val="40"/>
        </w:rPr>
        <w:t xml:space="preserve"> </w:t>
      </w:r>
      <w:r>
        <w:t>in Allegato A, parte integrante e sostanziale del presente decreto.</w:t>
      </w:r>
    </w:p>
    <w:p w14:paraId="5D3E6070" w14:textId="77777777" w:rsidR="00E10A64" w:rsidRDefault="00260BD4">
      <w:pPr>
        <w:pStyle w:val="Corpotesto"/>
        <w:spacing w:line="269" w:lineRule="exact"/>
        <w:ind w:left="112"/>
        <w:jc w:val="both"/>
      </w:pPr>
      <w:r>
        <w:t>La</w:t>
      </w:r>
      <w:r>
        <w:rPr>
          <w:spacing w:val="-7"/>
        </w:rPr>
        <w:t xml:space="preserve"> </w:t>
      </w:r>
      <w:r>
        <w:t>convenzione</w:t>
      </w:r>
      <w:r>
        <w:rPr>
          <w:spacing w:val="-7"/>
        </w:rPr>
        <w:t xml:space="preserve"> </w:t>
      </w:r>
      <w:r>
        <w:t>avrà</w:t>
      </w:r>
      <w:r>
        <w:rPr>
          <w:spacing w:val="-6"/>
        </w:rPr>
        <w:t xml:space="preserve"> </w:t>
      </w:r>
      <w:r>
        <w:t>validità</w:t>
      </w:r>
      <w:r>
        <w:rPr>
          <w:spacing w:val="-7"/>
        </w:rPr>
        <w:t xml:space="preserve"> </w:t>
      </w:r>
      <w:r>
        <w:t>dalla</w:t>
      </w:r>
      <w:r>
        <w:rPr>
          <w:spacing w:val="-7"/>
        </w:rPr>
        <w:t xml:space="preserve"> </w:t>
      </w:r>
      <w:r>
        <w:t>data</w:t>
      </w:r>
      <w:r>
        <w:rPr>
          <w:spacing w:val="-6"/>
        </w:rPr>
        <w:t xml:space="preserve"> </w:t>
      </w:r>
      <w:r>
        <w:t>di</w:t>
      </w:r>
      <w:r>
        <w:rPr>
          <w:spacing w:val="-7"/>
        </w:rPr>
        <w:t xml:space="preserve"> </w:t>
      </w:r>
      <w:r>
        <w:t>sottoscrizione</w:t>
      </w:r>
      <w:r>
        <w:rPr>
          <w:spacing w:val="-7"/>
        </w:rPr>
        <w:t xml:space="preserve"> </w:t>
      </w:r>
      <w:r>
        <w:t>e</w:t>
      </w:r>
      <w:r>
        <w:rPr>
          <w:spacing w:val="-6"/>
        </w:rPr>
        <w:t xml:space="preserve"> </w:t>
      </w:r>
      <w:r>
        <w:t>fino</w:t>
      </w:r>
      <w:r>
        <w:rPr>
          <w:spacing w:val="-7"/>
        </w:rPr>
        <w:t xml:space="preserve"> </w:t>
      </w:r>
      <w:r>
        <w:t>al</w:t>
      </w:r>
      <w:r>
        <w:rPr>
          <w:spacing w:val="-7"/>
        </w:rPr>
        <w:t xml:space="preserve"> </w:t>
      </w:r>
      <w:r>
        <w:t>31</w:t>
      </w:r>
      <w:r>
        <w:rPr>
          <w:spacing w:val="-6"/>
        </w:rPr>
        <w:t xml:space="preserve"> </w:t>
      </w:r>
      <w:r>
        <w:t>dicembre</w:t>
      </w:r>
      <w:r>
        <w:rPr>
          <w:spacing w:val="-7"/>
        </w:rPr>
        <w:t xml:space="preserve"> </w:t>
      </w:r>
      <w:r>
        <w:rPr>
          <w:spacing w:val="-2"/>
        </w:rPr>
        <w:t>2021.</w:t>
      </w:r>
    </w:p>
    <w:p w14:paraId="3D0683F3" w14:textId="77777777" w:rsidR="00E10A64" w:rsidRDefault="00260BD4">
      <w:pPr>
        <w:pStyle w:val="Corpotesto"/>
        <w:spacing w:before="4" w:line="244" w:lineRule="auto"/>
        <w:ind w:left="112" w:right="107"/>
        <w:jc w:val="both"/>
      </w:pPr>
      <w:r>
        <w:t>Per la copertura della spesa, stimata in € 19.400,00 , derivante dall’adozione del presente atto si provvederà con le disponibilità del conto 0509030105 “Costi per convenzioni amministrative e gestionali” del Bilancio di esercizio per quanto di competenza,</w:t>
      </w:r>
      <w:r>
        <w:t xml:space="preserve"> attraverso i finanziamenti assegnati per il Progetto “Azioni del Servizio sanitario della Regione Marche per la salute psico-fisica dei migranti forzati e dei minori non accompagnati”, a valere sul Fondo Asilo, Migrazione e Integrazione (FAMI) 2014/2020 </w:t>
      </w:r>
      <w:r>
        <w:rPr>
          <w:w w:val="160"/>
        </w:rPr>
        <w:t>–</w:t>
      </w:r>
      <w:r>
        <w:rPr>
          <w:w w:val="160"/>
        </w:rPr>
        <w:t xml:space="preserve"> </w:t>
      </w:r>
      <w:r>
        <w:t>OS 1-ON 1- lett. C- “Potenziamento del</w:t>
      </w:r>
      <w:r>
        <w:rPr>
          <w:spacing w:val="40"/>
        </w:rPr>
        <w:t xml:space="preserve"> </w:t>
      </w:r>
      <w:r>
        <w:t>sistema di 1^ e 2^ accoglienza”- Tutela della salute dei richiedenti e titolari di protezione internazionale in condizione di vulnerabilità; progetto approvato con decreto dell’Autorità Responsabile n. 8099 del 19/06</w:t>
      </w:r>
      <w:r>
        <w:t>/2018, per un importo pari ad Euro 1.038.822,42, composto</w:t>
      </w:r>
      <w:r>
        <w:rPr>
          <w:spacing w:val="80"/>
        </w:rPr>
        <w:t xml:space="preserve"> </w:t>
      </w:r>
      <w:r>
        <w:t>per il 50% da fondi dello Stato e per il 50% da Fondi europei”.</w:t>
      </w:r>
    </w:p>
    <w:p w14:paraId="3E00E442" w14:textId="77777777" w:rsidR="00E10A64" w:rsidRDefault="00E10A64">
      <w:pPr>
        <w:pStyle w:val="Corpotesto"/>
        <w:spacing w:before="1"/>
        <w:rPr>
          <w:sz w:val="23"/>
        </w:rPr>
      </w:pPr>
    </w:p>
    <w:p w14:paraId="43418FCB" w14:textId="77777777" w:rsidR="00E10A64" w:rsidRDefault="00260BD4">
      <w:pPr>
        <w:ind w:left="112"/>
        <w:jc w:val="both"/>
        <w:rPr>
          <w:rFonts w:ascii="Arial" w:hAnsi="Arial"/>
          <w:b/>
          <w:sz w:val="24"/>
        </w:rPr>
      </w:pPr>
      <w:r>
        <w:rPr>
          <w:rFonts w:ascii="Arial" w:hAnsi="Arial"/>
          <w:b/>
          <w:sz w:val="24"/>
          <w:u w:val="single"/>
        </w:rPr>
        <w:t>Esito</w:t>
      </w:r>
      <w:r>
        <w:rPr>
          <w:rFonts w:ascii="Arial" w:hAnsi="Arial"/>
          <w:b/>
          <w:spacing w:val="-4"/>
          <w:sz w:val="24"/>
          <w:u w:val="single"/>
        </w:rPr>
        <w:t xml:space="preserve"> </w:t>
      </w:r>
      <w:r>
        <w:rPr>
          <w:rFonts w:ascii="Arial" w:hAnsi="Arial"/>
          <w:b/>
          <w:spacing w:val="-2"/>
          <w:sz w:val="24"/>
          <w:u w:val="single"/>
        </w:rPr>
        <w:t>dell’istruttoria</w:t>
      </w:r>
    </w:p>
    <w:p w14:paraId="45363417" w14:textId="77777777" w:rsidR="00E10A64" w:rsidRDefault="00260BD4">
      <w:pPr>
        <w:pStyle w:val="Corpotesto"/>
        <w:spacing w:before="4"/>
        <w:ind w:left="112" w:right="107"/>
        <w:jc w:val="both"/>
        <w:rPr>
          <w:rFonts w:ascii="Arial" w:hAnsi="Arial"/>
          <w:i/>
        </w:rPr>
      </w:pPr>
      <w:r>
        <w:t>Per quanto sopra esposto, vista la regolarità della documentazione agli atti, si propone l’adozione del presen</w:t>
      </w:r>
      <w:r>
        <w:t>te provvedimento</w:t>
      </w:r>
      <w:r>
        <w:rPr>
          <w:rFonts w:ascii="Arial" w:hAnsi="Arial"/>
          <w:i/>
        </w:rPr>
        <w:t>.</w:t>
      </w:r>
    </w:p>
    <w:p w14:paraId="4B792BEC" w14:textId="77777777" w:rsidR="00E10A64" w:rsidRDefault="00E10A64">
      <w:pPr>
        <w:pStyle w:val="Corpotesto"/>
        <w:spacing w:before="4"/>
        <w:rPr>
          <w:rFonts w:ascii="Arial"/>
          <w:i/>
        </w:rPr>
      </w:pPr>
    </w:p>
    <w:p w14:paraId="0296E736" w14:textId="77777777" w:rsidR="00E10A64" w:rsidRDefault="00260BD4">
      <w:pPr>
        <w:pStyle w:val="Corpotesto"/>
        <w:spacing w:line="244" w:lineRule="auto"/>
        <w:ind w:left="112" w:right="107"/>
        <w:jc w:val="both"/>
      </w:pPr>
      <w:r>
        <w:t>Il sottoscritto, in relazione al presente provvedimento, dichiara ai sensi dell’art.47 DPR 445/2000, di non trovarsi in situazioni anche potenziali di conflitto di interesse ai sensi dell’art.</w:t>
      </w:r>
      <w:r>
        <w:rPr>
          <w:spacing w:val="40"/>
        </w:rPr>
        <w:t xml:space="preserve"> </w:t>
      </w:r>
      <w:r>
        <w:t>6 bis della Legge 241/1990 e degli artt. 6 e</w:t>
      </w:r>
      <w:r>
        <w:t xml:space="preserve"> 7 del DPR 62/2013 e della DGR 64/2014.</w:t>
      </w:r>
    </w:p>
    <w:p w14:paraId="7230BA5C" w14:textId="77777777" w:rsidR="00E10A64" w:rsidRDefault="00E10A64">
      <w:pPr>
        <w:pStyle w:val="Corpotesto"/>
        <w:rPr>
          <w:sz w:val="26"/>
        </w:rPr>
      </w:pPr>
    </w:p>
    <w:p w14:paraId="526A6105" w14:textId="77777777" w:rsidR="00E10A64" w:rsidRDefault="00E10A64">
      <w:pPr>
        <w:pStyle w:val="Corpotesto"/>
        <w:spacing w:before="6"/>
        <w:rPr>
          <w:sz w:val="22"/>
        </w:rPr>
      </w:pPr>
    </w:p>
    <w:p w14:paraId="5618E87D" w14:textId="77777777" w:rsidR="00E10A64" w:rsidRDefault="00260BD4">
      <w:pPr>
        <w:pStyle w:val="Corpotesto"/>
        <w:ind w:left="6444" w:right="67"/>
        <w:jc w:val="center"/>
        <w:rPr>
          <w:rFonts w:ascii="Arial"/>
          <w:i/>
        </w:rPr>
      </w:pPr>
      <w:r>
        <w:t>Il</w:t>
      </w:r>
      <w:r>
        <w:rPr>
          <w:spacing w:val="-11"/>
        </w:rPr>
        <w:t xml:space="preserve"> </w:t>
      </w:r>
      <w:r>
        <w:t>responsabile</w:t>
      </w:r>
      <w:r>
        <w:rPr>
          <w:spacing w:val="-11"/>
        </w:rPr>
        <w:t xml:space="preserve"> </w:t>
      </w:r>
      <w:r>
        <w:t>del</w:t>
      </w:r>
      <w:r>
        <w:rPr>
          <w:spacing w:val="-11"/>
        </w:rPr>
        <w:t xml:space="preserve"> </w:t>
      </w:r>
      <w:r>
        <w:t>procedimento (Maurizio Meduri</w:t>
      </w:r>
      <w:r>
        <w:rPr>
          <w:rFonts w:ascii="Arial"/>
          <w:i/>
        </w:rPr>
        <w:t>)</w:t>
      </w:r>
    </w:p>
    <w:p w14:paraId="149BDDED" w14:textId="77777777" w:rsidR="00E10A64" w:rsidRDefault="00260BD4">
      <w:pPr>
        <w:spacing w:before="3"/>
        <w:ind w:left="6444" w:right="70"/>
        <w:jc w:val="center"/>
        <w:rPr>
          <w:sz w:val="16"/>
        </w:rPr>
      </w:pPr>
      <w:r>
        <w:rPr>
          <w:spacing w:val="-2"/>
          <w:sz w:val="16"/>
        </w:rPr>
        <w:t>Documento</w:t>
      </w:r>
      <w:r>
        <w:rPr>
          <w:spacing w:val="6"/>
          <w:sz w:val="16"/>
        </w:rPr>
        <w:t xml:space="preserve"> </w:t>
      </w:r>
      <w:r>
        <w:rPr>
          <w:spacing w:val="-2"/>
          <w:sz w:val="16"/>
        </w:rPr>
        <w:t>informatico</w:t>
      </w:r>
      <w:r>
        <w:rPr>
          <w:spacing w:val="7"/>
          <w:sz w:val="16"/>
        </w:rPr>
        <w:t xml:space="preserve"> </w:t>
      </w:r>
      <w:r>
        <w:rPr>
          <w:spacing w:val="-2"/>
          <w:sz w:val="16"/>
        </w:rPr>
        <w:t>firmato</w:t>
      </w:r>
      <w:r>
        <w:rPr>
          <w:spacing w:val="7"/>
          <w:sz w:val="16"/>
        </w:rPr>
        <w:t xml:space="preserve"> </w:t>
      </w:r>
      <w:r>
        <w:rPr>
          <w:spacing w:val="-2"/>
          <w:sz w:val="16"/>
        </w:rPr>
        <w:t>digitalmente</w:t>
      </w:r>
    </w:p>
    <w:p w14:paraId="3A9D90C2" w14:textId="77777777" w:rsidR="00E10A64" w:rsidRDefault="00E10A64">
      <w:pPr>
        <w:pStyle w:val="Corpotesto"/>
        <w:rPr>
          <w:sz w:val="18"/>
        </w:rPr>
      </w:pPr>
    </w:p>
    <w:p w14:paraId="49C73D24" w14:textId="77777777" w:rsidR="00E10A64" w:rsidRDefault="00E10A64">
      <w:pPr>
        <w:pStyle w:val="Corpotesto"/>
        <w:rPr>
          <w:sz w:val="18"/>
        </w:rPr>
      </w:pPr>
    </w:p>
    <w:p w14:paraId="7B815FAC" w14:textId="77777777" w:rsidR="00E10A64" w:rsidRDefault="00E10A64">
      <w:pPr>
        <w:pStyle w:val="Corpotesto"/>
        <w:rPr>
          <w:sz w:val="18"/>
        </w:rPr>
      </w:pPr>
    </w:p>
    <w:p w14:paraId="2D404245" w14:textId="77777777" w:rsidR="00E10A64" w:rsidRDefault="00E10A64">
      <w:pPr>
        <w:pStyle w:val="Corpotesto"/>
        <w:spacing w:before="1"/>
        <w:rPr>
          <w:sz w:val="21"/>
        </w:rPr>
      </w:pPr>
    </w:p>
    <w:p w14:paraId="153B236A" w14:textId="77777777" w:rsidR="00E10A64" w:rsidRDefault="00260BD4">
      <w:pPr>
        <w:pStyle w:val="Corpotesto"/>
        <w:spacing w:before="1"/>
        <w:ind w:left="228" w:right="226"/>
        <w:jc w:val="center"/>
      </w:pPr>
      <w:r>
        <w:rPr>
          <w:spacing w:val="-2"/>
        </w:rPr>
        <w:t>ALLEGATI</w:t>
      </w:r>
    </w:p>
    <w:p w14:paraId="18CA64E3" w14:textId="77777777" w:rsidR="00E10A64" w:rsidRDefault="00260BD4">
      <w:pPr>
        <w:ind w:left="112" w:right="107"/>
        <w:jc w:val="both"/>
        <w:rPr>
          <w:rFonts w:ascii="Arial" w:hAnsi="Arial"/>
          <w:b/>
          <w:sz w:val="24"/>
        </w:rPr>
      </w:pPr>
      <w:r>
        <w:rPr>
          <w:rFonts w:ascii="Arial" w:hAnsi="Arial"/>
          <w:b/>
          <w:sz w:val="24"/>
        </w:rPr>
        <w:t>Schema di Convenzione per la realizzazione delle attività di formazione a titolarità ARS del Progetto FAMI 2219</w:t>
      </w:r>
      <w:r>
        <w:rPr>
          <w:rFonts w:ascii="Arial" w:hAnsi="Arial"/>
          <w:b/>
          <w:spacing w:val="-1"/>
          <w:sz w:val="24"/>
        </w:rPr>
        <w:t xml:space="preserve"> </w:t>
      </w:r>
      <w:r>
        <w:rPr>
          <w:rFonts w:ascii="Arial" w:hAnsi="Arial"/>
          <w:b/>
          <w:sz w:val="24"/>
        </w:rPr>
        <w:t>“Azioni del Servizio sanitario della</w:t>
      </w:r>
      <w:r>
        <w:rPr>
          <w:rFonts w:ascii="Arial" w:hAnsi="Arial"/>
          <w:b/>
          <w:spacing w:val="-1"/>
          <w:sz w:val="24"/>
        </w:rPr>
        <w:t xml:space="preserve"> </w:t>
      </w:r>
      <w:r>
        <w:rPr>
          <w:rFonts w:ascii="Arial" w:hAnsi="Arial"/>
          <w:b/>
          <w:sz w:val="24"/>
        </w:rPr>
        <w:t>Regione</w:t>
      </w:r>
      <w:r>
        <w:rPr>
          <w:rFonts w:ascii="Arial" w:hAnsi="Arial"/>
          <w:b/>
          <w:spacing w:val="-1"/>
          <w:sz w:val="24"/>
        </w:rPr>
        <w:t xml:space="preserve"> </w:t>
      </w:r>
      <w:r>
        <w:rPr>
          <w:rFonts w:ascii="Arial" w:hAnsi="Arial"/>
          <w:b/>
          <w:sz w:val="24"/>
        </w:rPr>
        <w:t>Marche</w:t>
      </w:r>
      <w:r>
        <w:rPr>
          <w:rFonts w:ascii="Arial" w:hAnsi="Arial"/>
          <w:b/>
          <w:spacing w:val="-1"/>
          <w:sz w:val="24"/>
        </w:rPr>
        <w:t xml:space="preserve"> </w:t>
      </w:r>
      <w:r>
        <w:rPr>
          <w:rFonts w:ascii="Arial" w:hAnsi="Arial"/>
          <w:b/>
          <w:sz w:val="24"/>
        </w:rPr>
        <w:t>per</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salute</w:t>
      </w:r>
    </w:p>
    <w:p w14:paraId="278D27F7" w14:textId="77777777" w:rsidR="00E10A64" w:rsidRDefault="00E10A64">
      <w:pPr>
        <w:jc w:val="both"/>
        <w:rPr>
          <w:rFonts w:ascii="Arial" w:hAnsi="Arial"/>
          <w:sz w:val="24"/>
        </w:rPr>
        <w:sectPr w:rsidR="00E10A64">
          <w:pgSz w:w="11910" w:h="16840"/>
          <w:pgMar w:top="2000" w:right="740" w:bottom="1340" w:left="880" w:header="848" w:footer="1146" w:gutter="0"/>
          <w:cols w:space="720"/>
        </w:sectPr>
      </w:pPr>
    </w:p>
    <w:p w14:paraId="6D42FDDA" w14:textId="77777777" w:rsidR="00E10A64" w:rsidRDefault="00260BD4">
      <w:pPr>
        <w:spacing w:before="116"/>
        <w:ind w:left="112"/>
        <w:rPr>
          <w:rFonts w:ascii="Arial"/>
          <w:b/>
          <w:sz w:val="24"/>
        </w:rPr>
      </w:pPr>
      <w:r>
        <w:rPr>
          <w:rFonts w:ascii="Arial"/>
          <w:b/>
          <w:sz w:val="24"/>
        </w:rPr>
        <w:t>psico-fisica</w:t>
      </w:r>
      <w:r>
        <w:rPr>
          <w:rFonts w:ascii="Arial"/>
          <w:b/>
          <w:spacing w:val="-8"/>
          <w:sz w:val="24"/>
        </w:rPr>
        <w:t xml:space="preserve"> </w:t>
      </w:r>
      <w:r>
        <w:rPr>
          <w:rFonts w:ascii="Arial"/>
          <w:b/>
          <w:sz w:val="24"/>
        </w:rPr>
        <w:t>dei</w:t>
      </w:r>
      <w:r>
        <w:rPr>
          <w:rFonts w:ascii="Arial"/>
          <w:b/>
          <w:spacing w:val="-5"/>
          <w:sz w:val="24"/>
        </w:rPr>
        <w:t xml:space="preserve"> </w:t>
      </w:r>
      <w:r>
        <w:rPr>
          <w:rFonts w:ascii="Arial"/>
          <w:b/>
          <w:sz w:val="24"/>
        </w:rPr>
        <w:t>migranti</w:t>
      </w:r>
      <w:r>
        <w:rPr>
          <w:rFonts w:ascii="Arial"/>
          <w:b/>
          <w:spacing w:val="-6"/>
          <w:sz w:val="24"/>
        </w:rPr>
        <w:t xml:space="preserve"> </w:t>
      </w:r>
      <w:r>
        <w:rPr>
          <w:rFonts w:ascii="Arial"/>
          <w:b/>
          <w:sz w:val="24"/>
        </w:rPr>
        <w:t>forzati</w:t>
      </w:r>
      <w:r>
        <w:rPr>
          <w:rFonts w:ascii="Arial"/>
          <w:b/>
          <w:spacing w:val="-5"/>
          <w:sz w:val="24"/>
        </w:rPr>
        <w:t xml:space="preserve"> </w:t>
      </w:r>
      <w:r>
        <w:rPr>
          <w:rFonts w:ascii="Arial"/>
          <w:b/>
          <w:sz w:val="24"/>
        </w:rPr>
        <w:t>e</w:t>
      </w:r>
      <w:r>
        <w:rPr>
          <w:rFonts w:ascii="Arial"/>
          <w:b/>
          <w:spacing w:val="-5"/>
          <w:sz w:val="24"/>
        </w:rPr>
        <w:t xml:space="preserve"> </w:t>
      </w:r>
      <w:r>
        <w:rPr>
          <w:rFonts w:ascii="Arial"/>
          <w:b/>
          <w:sz w:val="24"/>
        </w:rPr>
        <w:t>dei</w:t>
      </w:r>
      <w:r>
        <w:rPr>
          <w:rFonts w:ascii="Arial"/>
          <w:b/>
          <w:spacing w:val="-6"/>
          <w:sz w:val="24"/>
        </w:rPr>
        <w:t xml:space="preserve"> </w:t>
      </w:r>
      <w:r>
        <w:rPr>
          <w:rFonts w:ascii="Arial"/>
          <w:b/>
          <w:sz w:val="24"/>
        </w:rPr>
        <w:t>minori</w:t>
      </w:r>
      <w:r>
        <w:rPr>
          <w:rFonts w:ascii="Arial"/>
          <w:b/>
          <w:spacing w:val="-5"/>
          <w:sz w:val="24"/>
        </w:rPr>
        <w:t xml:space="preserve"> </w:t>
      </w:r>
      <w:r>
        <w:rPr>
          <w:rFonts w:ascii="Arial"/>
          <w:b/>
          <w:sz w:val="24"/>
        </w:rPr>
        <w:t>non</w:t>
      </w:r>
      <w:r>
        <w:rPr>
          <w:rFonts w:ascii="Arial"/>
          <w:b/>
          <w:spacing w:val="-5"/>
          <w:sz w:val="24"/>
        </w:rPr>
        <w:t xml:space="preserve"> </w:t>
      </w:r>
      <w:r>
        <w:rPr>
          <w:rFonts w:ascii="Arial"/>
          <w:b/>
          <w:spacing w:val="-2"/>
          <w:sz w:val="24"/>
        </w:rPr>
        <w:t>accompagn</w:t>
      </w:r>
      <w:r>
        <w:rPr>
          <w:rFonts w:ascii="Arial"/>
          <w:b/>
          <w:spacing w:val="-2"/>
          <w:sz w:val="24"/>
        </w:rPr>
        <w:t>ati.</w:t>
      </w:r>
    </w:p>
    <w:sectPr w:rsidR="00E10A64">
      <w:pgSz w:w="11910" w:h="16840"/>
      <w:pgMar w:top="2000" w:right="740" w:bottom="1340" w:left="880" w:header="848"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FFC9" w14:textId="77777777" w:rsidR="00000000" w:rsidRDefault="00260BD4">
      <w:r>
        <w:separator/>
      </w:r>
    </w:p>
  </w:endnote>
  <w:endnote w:type="continuationSeparator" w:id="0">
    <w:p w14:paraId="3C60BB4F" w14:textId="77777777" w:rsidR="00000000" w:rsidRDefault="0026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52CA" w14:textId="77777777" w:rsidR="00E10A64" w:rsidRDefault="00260BD4">
    <w:pPr>
      <w:pStyle w:val="Corpotesto"/>
      <w:spacing w:line="14" w:lineRule="auto"/>
      <w:rPr>
        <w:sz w:val="20"/>
      </w:rPr>
    </w:pPr>
    <w:r>
      <w:rPr>
        <w:noProof/>
      </w:rPr>
      <w:drawing>
        <wp:anchor distT="0" distB="0" distL="0" distR="0" simplePos="0" relativeHeight="487517184" behindDoc="1" locked="0" layoutInCell="1" allowOverlap="1" wp14:anchorId="138FFC13" wp14:editId="15C60F77">
          <wp:simplePos x="0" y="0"/>
          <wp:positionH relativeFrom="page">
            <wp:posOffset>596900</wp:posOffset>
          </wp:positionH>
          <wp:positionV relativeFrom="page">
            <wp:posOffset>9917430</wp:posOffset>
          </wp:positionV>
          <wp:extent cx="419100" cy="419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19100" cy="419100"/>
                  </a:xfrm>
                  <a:prstGeom prst="rect">
                    <a:avLst/>
                  </a:prstGeom>
                </pic:spPr>
              </pic:pic>
            </a:graphicData>
          </a:graphic>
        </wp:anchor>
      </w:drawing>
    </w:r>
    <w:r>
      <w:rPr>
        <w:noProof/>
      </w:rPr>
      <mc:AlternateContent>
        <mc:Choice Requires="wps">
          <w:drawing>
            <wp:anchor distT="0" distB="0" distL="0" distR="0" simplePos="0" relativeHeight="487517696" behindDoc="1" locked="0" layoutInCell="1" allowOverlap="1" wp14:anchorId="6A4C024C" wp14:editId="0101150D">
              <wp:simplePos x="0" y="0"/>
              <wp:positionH relativeFrom="page">
                <wp:posOffset>6912288</wp:posOffset>
              </wp:positionH>
              <wp:positionV relativeFrom="page">
                <wp:posOffset>9824774</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191355E" w14:textId="77777777" w:rsidR="00E10A64" w:rsidRDefault="00260BD4">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6A4C024C" id="_x0000_t202" coordsize="21600,21600" o:spt="202" path="m,l,21600r21600,l21600,xe">
              <v:stroke joinstyle="miter"/>
              <v:path gradientshapeok="t" o:connecttype="rect"/>
            </v:shapetype>
            <v:shape id="Textbox 3" o:spid="_x0000_s1026" type="#_x0000_t202" style="position:absolute;margin-left:544.25pt;margin-top:773.6pt;width:12.6pt;height:13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" filled="f" stroked="f">
              <v:textbox inset="0,0,0,0">
                <w:txbxContent>
                  <w:p w14:paraId="2191355E" w14:textId="77777777" w:rsidR="00E10A64" w:rsidRDefault="00260BD4">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2EB38" w14:textId="77777777" w:rsidR="00000000" w:rsidRDefault="00260BD4">
      <w:r>
        <w:separator/>
      </w:r>
    </w:p>
  </w:footnote>
  <w:footnote w:type="continuationSeparator" w:id="0">
    <w:p w14:paraId="122F2805" w14:textId="77777777" w:rsidR="00000000" w:rsidRDefault="0026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92A3" w14:textId="77777777" w:rsidR="00E10A64" w:rsidRDefault="00260BD4">
    <w:pPr>
      <w:pStyle w:val="Corpotesto"/>
      <w:spacing w:line="14" w:lineRule="auto"/>
      <w:rPr>
        <w:sz w:val="20"/>
      </w:rPr>
    </w:pPr>
    <w:r>
      <w:rPr>
        <w:noProof/>
      </w:rPr>
      <w:drawing>
        <wp:anchor distT="0" distB="0" distL="0" distR="0" simplePos="0" relativeHeight="487516672" behindDoc="1" locked="0" layoutInCell="1" allowOverlap="1" wp14:anchorId="6C039A53" wp14:editId="61444821">
          <wp:simplePos x="0" y="0"/>
          <wp:positionH relativeFrom="page">
            <wp:posOffset>617854</wp:posOffset>
          </wp:positionH>
          <wp:positionV relativeFrom="page">
            <wp:posOffset>538480</wp:posOffset>
          </wp:positionV>
          <wp:extent cx="1471929" cy="5333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1929" cy="5333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50F"/>
    <w:multiLevelType w:val="hybridMultilevel"/>
    <w:tmpl w:val="719C0130"/>
    <w:lvl w:ilvl="0" w:tplc="E494C144">
      <w:start w:val="1"/>
      <w:numFmt w:val="decimal"/>
      <w:lvlText w:val="%1."/>
      <w:lvlJc w:val="left"/>
      <w:pPr>
        <w:ind w:left="833" w:hanging="348"/>
        <w:jc w:val="left"/>
      </w:pPr>
      <w:rPr>
        <w:rFonts w:ascii="Microsoft Sans Serif" w:eastAsia="Microsoft Sans Serif" w:hAnsi="Microsoft Sans Serif" w:cs="Microsoft Sans Serif" w:hint="default"/>
        <w:b w:val="0"/>
        <w:bCs w:val="0"/>
        <w:i w:val="0"/>
        <w:iCs w:val="0"/>
        <w:spacing w:val="-1"/>
        <w:w w:val="100"/>
        <w:sz w:val="24"/>
        <w:szCs w:val="24"/>
        <w:lang w:val="it-IT" w:eastAsia="en-US" w:bidi="ar-SA"/>
      </w:rPr>
    </w:lvl>
    <w:lvl w:ilvl="1" w:tplc="CDD8705A">
      <w:numFmt w:val="bullet"/>
      <w:lvlText w:val="•"/>
      <w:lvlJc w:val="left"/>
      <w:pPr>
        <w:ind w:left="1784" w:hanging="348"/>
      </w:pPr>
      <w:rPr>
        <w:rFonts w:hint="default"/>
        <w:lang w:val="it-IT" w:eastAsia="en-US" w:bidi="ar-SA"/>
      </w:rPr>
    </w:lvl>
    <w:lvl w:ilvl="2" w:tplc="CCE4F8EC">
      <w:numFmt w:val="bullet"/>
      <w:lvlText w:val="•"/>
      <w:lvlJc w:val="left"/>
      <w:pPr>
        <w:ind w:left="2729" w:hanging="348"/>
      </w:pPr>
      <w:rPr>
        <w:rFonts w:hint="default"/>
        <w:lang w:val="it-IT" w:eastAsia="en-US" w:bidi="ar-SA"/>
      </w:rPr>
    </w:lvl>
    <w:lvl w:ilvl="3" w:tplc="367810B8">
      <w:numFmt w:val="bullet"/>
      <w:lvlText w:val="•"/>
      <w:lvlJc w:val="left"/>
      <w:pPr>
        <w:ind w:left="3673" w:hanging="348"/>
      </w:pPr>
      <w:rPr>
        <w:rFonts w:hint="default"/>
        <w:lang w:val="it-IT" w:eastAsia="en-US" w:bidi="ar-SA"/>
      </w:rPr>
    </w:lvl>
    <w:lvl w:ilvl="4" w:tplc="A1A6F012">
      <w:numFmt w:val="bullet"/>
      <w:lvlText w:val="•"/>
      <w:lvlJc w:val="left"/>
      <w:pPr>
        <w:ind w:left="4618" w:hanging="348"/>
      </w:pPr>
      <w:rPr>
        <w:rFonts w:hint="default"/>
        <w:lang w:val="it-IT" w:eastAsia="en-US" w:bidi="ar-SA"/>
      </w:rPr>
    </w:lvl>
    <w:lvl w:ilvl="5" w:tplc="96CC7F52">
      <w:numFmt w:val="bullet"/>
      <w:lvlText w:val="•"/>
      <w:lvlJc w:val="left"/>
      <w:pPr>
        <w:ind w:left="5563" w:hanging="348"/>
      </w:pPr>
      <w:rPr>
        <w:rFonts w:hint="default"/>
        <w:lang w:val="it-IT" w:eastAsia="en-US" w:bidi="ar-SA"/>
      </w:rPr>
    </w:lvl>
    <w:lvl w:ilvl="6" w:tplc="CF7C514C">
      <w:numFmt w:val="bullet"/>
      <w:lvlText w:val="•"/>
      <w:lvlJc w:val="left"/>
      <w:pPr>
        <w:ind w:left="6507" w:hanging="348"/>
      </w:pPr>
      <w:rPr>
        <w:rFonts w:hint="default"/>
        <w:lang w:val="it-IT" w:eastAsia="en-US" w:bidi="ar-SA"/>
      </w:rPr>
    </w:lvl>
    <w:lvl w:ilvl="7" w:tplc="4AB0A36A">
      <w:numFmt w:val="bullet"/>
      <w:lvlText w:val="•"/>
      <w:lvlJc w:val="left"/>
      <w:pPr>
        <w:ind w:left="7452" w:hanging="348"/>
      </w:pPr>
      <w:rPr>
        <w:rFonts w:hint="default"/>
        <w:lang w:val="it-IT" w:eastAsia="en-US" w:bidi="ar-SA"/>
      </w:rPr>
    </w:lvl>
    <w:lvl w:ilvl="8" w:tplc="CC683AB2">
      <w:numFmt w:val="bullet"/>
      <w:lvlText w:val="•"/>
      <w:lvlJc w:val="left"/>
      <w:pPr>
        <w:ind w:left="8396" w:hanging="348"/>
      </w:pPr>
      <w:rPr>
        <w:rFonts w:hint="default"/>
        <w:lang w:val="it-IT" w:eastAsia="en-US" w:bidi="ar-SA"/>
      </w:rPr>
    </w:lvl>
  </w:abstractNum>
  <w:abstractNum w:abstractNumId="1" w15:restartNumberingAfterBreak="0">
    <w:nsid w:val="6F665F4E"/>
    <w:multiLevelType w:val="hybridMultilevel"/>
    <w:tmpl w:val="1292AA5A"/>
    <w:lvl w:ilvl="0" w:tplc="DC38F6A8">
      <w:numFmt w:val="bullet"/>
      <w:lvlText w:val=""/>
      <w:lvlJc w:val="left"/>
      <w:pPr>
        <w:ind w:left="833" w:hanging="348"/>
      </w:pPr>
      <w:rPr>
        <w:rFonts w:ascii="Symbol" w:eastAsia="Symbol" w:hAnsi="Symbol" w:cs="Symbol" w:hint="default"/>
        <w:b w:val="0"/>
        <w:bCs w:val="0"/>
        <w:i w:val="0"/>
        <w:iCs w:val="0"/>
        <w:spacing w:val="0"/>
        <w:w w:val="100"/>
        <w:position w:val="1"/>
        <w:sz w:val="24"/>
        <w:szCs w:val="24"/>
        <w:lang w:val="it-IT" w:eastAsia="en-US" w:bidi="ar-SA"/>
      </w:rPr>
    </w:lvl>
    <w:lvl w:ilvl="1" w:tplc="3CD67288">
      <w:numFmt w:val="bullet"/>
      <w:lvlText w:val="•"/>
      <w:lvlJc w:val="left"/>
      <w:pPr>
        <w:ind w:left="1784" w:hanging="348"/>
      </w:pPr>
      <w:rPr>
        <w:rFonts w:hint="default"/>
        <w:lang w:val="it-IT" w:eastAsia="en-US" w:bidi="ar-SA"/>
      </w:rPr>
    </w:lvl>
    <w:lvl w:ilvl="2" w:tplc="53D6CAB6">
      <w:numFmt w:val="bullet"/>
      <w:lvlText w:val="•"/>
      <w:lvlJc w:val="left"/>
      <w:pPr>
        <w:ind w:left="2729" w:hanging="348"/>
      </w:pPr>
      <w:rPr>
        <w:rFonts w:hint="default"/>
        <w:lang w:val="it-IT" w:eastAsia="en-US" w:bidi="ar-SA"/>
      </w:rPr>
    </w:lvl>
    <w:lvl w:ilvl="3" w:tplc="351AA3D8">
      <w:numFmt w:val="bullet"/>
      <w:lvlText w:val="•"/>
      <w:lvlJc w:val="left"/>
      <w:pPr>
        <w:ind w:left="3673" w:hanging="348"/>
      </w:pPr>
      <w:rPr>
        <w:rFonts w:hint="default"/>
        <w:lang w:val="it-IT" w:eastAsia="en-US" w:bidi="ar-SA"/>
      </w:rPr>
    </w:lvl>
    <w:lvl w:ilvl="4" w:tplc="1F320E28">
      <w:numFmt w:val="bullet"/>
      <w:lvlText w:val="•"/>
      <w:lvlJc w:val="left"/>
      <w:pPr>
        <w:ind w:left="4618" w:hanging="348"/>
      </w:pPr>
      <w:rPr>
        <w:rFonts w:hint="default"/>
        <w:lang w:val="it-IT" w:eastAsia="en-US" w:bidi="ar-SA"/>
      </w:rPr>
    </w:lvl>
    <w:lvl w:ilvl="5" w:tplc="7DF47FAE">
      <w:numFmt w:val="bullet"/>
      <w:lvlText w:val="•"/>
      <w:lvlJc w:val="left"/>
      <w:pPr>
        <w:ind w:left="5563" w:hanging="348"/>
      </w:pPr>
      <w:rPr>
        <w:rFonts w:hint="default"/>
        <w:lang w:val="it-IT" w:eastAsia="en-US" w:bidi="ar-SA"/>
      </w:rPr>
    </w:lvl>
    <w:lvl w:ilvl="6" w:tplc="C2B87F2A">
      <w:numFmt w:val="bullet"/>
      <w:lvlText w:val="•"/>
      <w:lvlJc w:val="left"/>
      <w:pPr>
        <w:ind w:left="6507" w:hanging="348"/>
      </w:pPr>
      <w:rPr>
        <w:rFonts w:hint="default"/>
        <w:lang w:val="it-IT" w:eastAsia="en-US" w:bidi="ar-SA"/>
      </w:rPr>
    </w:lvl>
    <w:lvl w:ilvl="7" w:tplc="E77AD35E">
      <w:numFmt w:val="bullet"/>
      <w:lvlText w:val="•"/>
      <w:lvlJc w:val="left"/>
      <w:pPr>
        <w:ind w:left="7452" w:hanging="348"/>
      </w:pPr>
      <w:rPr>
        <w:rFonts w:hint="default"/>
        <w:lang w:val="it-IT" w:eastAsia="en-US" w:bidi="ar-SA"/>
      </w:rPr>
    </w:lvl>
    <w:lvl w:ilvl="8" w:tplc="46021968">
      <w:numFmt w:val="bullet"/>
      <w:lvlText w:val="•"/>
      <w:lvlJc w:val="left"/>
      <w:pPr>
        <w:ind w:left="8396" w:hanging="348"/>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64"/>
    <w:rsid w:val="00260BD4"/>
    <w:rsid w:val="003726B3"/>
    <w:rsid w:val="00E10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A8AB"/>
  <w15:docId w15:val="{84809E61-EBB5-47AB-882C-749C3590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112"/>
      <w:outlineLvl w:val="0"/>
    </w:pPr>
    <w:rPr>
      <w:rFonts w:ascii="Arial" w:eastAsia="Arial" w:hAnsi="Arial" w:cs="Arial"/>
      <w:b/>
      <w:bCs/>
      <w:i/>
      <w:i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6" w:lineRule="exact"/>
      <w:ind w:left="832" w:right="107"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7C91B-7201-47E2-8FA4-C232F319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EBE1C-BC69-4126-AFF5-F8EA03819990}">
  <ds:schemaRefs>
    <ds:schemaRef ds:uri="http://schemas.microsoft.com/sharepoint/v3/contenttype/forms"/>
  </ds:schemaRefs>
</ds:datastoreItem>
</file>

<file path=customXml/itemProps3.xml><?xml version="1.0" encoding="utf-8"?>
<ds:datastoreItem xmlns:ds="http://schemas.openxmlformats.org/officeDocument/2006/customXml" ds:itemID="{6FACEC29-42B2-4BA9-859C-52E25731EEDA}">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4ffa3a60-8906-47cf-a79a-1fd0cf385144"/>
    <ds:schemaRef ds:uri="114b3b2b-c2a9-40d6-a3fe-154d95779b1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9821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Mascha Sacco</cp:lastModifiedBy>
  <cp:revision>2</cp:revision>
  <dcterms:created xsi:type="dcterms:W3CDTF">2023-06-19T13:10:00Z</dcterms:created>
  <dcterms:modified xsi:type="dcterms:W3CDTF">2023-06-19T13:10:00Z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Creator">
    <vt:lpwstr>LAMBDA SRL</vt:lpwstr>
  </property>
  <property fmtid="{D5CDD505-2E9C-101B-9397-08002B2CF9AE}" pid="4" name="LastSaved">
    <vt:filetime>2023-06-19T00:00:00Z</vt:filetime>
  </property>
  <property fmtid="{D5CDD505-2E9C-101B-9397-08002B2CF9AE}" pid="5" name="Producer">
    <vt:lpwstr>LAMBDA SRL; modified using iTextSharp™ 5.5.0 ©2000-2013 iText Group NV (AGPL-version)</vt:lpwstr>
  </property>
  <property fmtid="{D5CDD505-2E9C-101B-9397-08002B2CF9AE}" pid="6" name="ContentTypeId">
    <vt:lpwstr>0x0101008A01883A9ED1C347AA12259EB87FC879</vt:lpwstr>
  </property>
</Properties>
</file>